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A1680" w14:textId="01625AEA" w:rsidR="00BA36C7" w:rsidRDefault="004E15BF">
      <w:pPr>
        <w:autoSpaceDE w:val="0"/>
        <w:autoSpaceDN w:val="0"/>
        <w:adjustRightInd w:val="0"/>
        <w:snapToGrid w:val="0"/>
        <w:jc w:val="center"/>
        <w:rPr>
          <w:rFonts w:ascii="ＭＳ ゴシック" w:eastAsia="ＭＳ ゴシック" w:hAnsi="ＭＳ ゴシック"/>
          <w:kern w:val="0"/>
        </w:rPr>
      </w:pPr>
      <w:r>
        <w:rPr>
          <w:rFonts w:ascii="ＭＳ ゴシック" w:eastAsia="ＭＳ ゴシック" w:hAnsi="ＭＳ ゴシック" w:hint="eastAsia"/>
          <w:kern w:val="0"/>
        </w:rPr>
        <w:t>取手市立永山</w:t>
      </w:r>
      <w:r w:rsidR="00A27F9E">
        <w:rPr>
          <w:rFonts w:ascii="ＭＳ ゴシック" w:eastAsia="ＭＳ ゴシック" w:hAnsi="ＭＳ ゴシック" w:hint="eastAsia"/>
          <w:kern w:val="0"/>
        </w:rPr>
        <w:t>中学校「部活動の運営指針」</w:t>
      </w:r>
    </w:p>
    <w:p w14:paraId="0B1DE7D9" w14:textId="77777777" w:rsidR="00BA36C7" w:rsidRDefault="00BA36C7">
      <w:pPr>
        <w:autoSpaceDE w:val="0"/>
        <w:autoSpaceDN w:val="0"/>
        <w:adjustRightInd w:val="0"/>
        <w:snapToGrid w:val="0"/>
        <w:jc w:val="right"/>
        <w:rPr>
          <w:rFonts w:ascii="ＭＳ 明朝" w:eastAsia="ＭＳ 明朝" w:hAnsi="ＭＳ 明朝"/>
          <w:kern w:val="0"/>
        </w:rPr>
      </w:pPr>
    </w:p>
    <w:p w14:paraId="15541DEA" w14:textId="06086B82" w:rsidR="00BA36C7" w:rsidRDefault="00A27F9E">
      <w:pPr>
        <w:autoSpaceDE w:val="0"/>
        <w:autoSpaceDN w:val="0"/>
        <w:adjustRightInd w:val="0"/>
        <w:snapToGrid w:val="0"/>
        <w:jc w:val="right"/>
        <w:rPr>
          <w:rFonts w:ascii="ＭＳ 明朝" w:eastAsia="ＭＳ 明朝" w:hAnsi="ＭＳ 明朝"/>
          <w:kern w:val="0"/>
        </w:rPr>
      </w:pPr>
      <w:r>
        <w:rPr>
          <w:rFonts w:ascii="ＭＳ 明朝" w:eastAsia="ＭＳ 明朝" w:hAnsi="ＭＳ 明朝" w:hint="eastAsia"/>
          <w:kern w:val="0"/>
        </w:rPr>
        <w:t>令和</w:t>
      </w:r>
      <w:r w:rsidR="00813092">
        <w:rPr>
          <w:rFonts w:ascii="ＭＳ 明朝" w:eastAsia="ＭＳ 明朝" w:hAnsi="ＭＳ 明朝" w:hint="eastAsia"/>
          <w:kern w:val="0"/>
        </w:rPr>
        <w:t>８</w:t>
      </w:r>
      <w:r>
        <w:rPr>
          <w:rFonts w:ascii="ＭＳ 明朝" w:eastAsia="ＭＳ 明朝" w:hAnsi="ＭＳ 明朝" w:hint="eastAsia"/>
          <w:kern w:val="0"/>
        </w:rPr>
        <w:t>年</w:t>
      </w:r>
      <w:r w:rsidR="00813092">
        <w:rPr>
          <w:rFonts w:ascii="ＭＳ 明朝" w:eastAsia="ＭＳ 明朝" w:hAnsi="ＭＳ 明朝" w:hint="eastAsia"/>
          <w:kern w:val="0"/>
        </w:rPr>
        <w:t>９</w:t>
      </w:r>
      <w:r>
        <w:rPr>
          <w:rFonts w:ascii="ＭＳ 明朝" w:eastAsia="ＭＳ 明朝" w:hAnsi="ＭＳ 明朝" w:hint="eastAsia"/>
          <w:kern w:val="0"/>
        </w:rPr>
        <w:t>月</w:t>
      </w:r>
    </w:p>
    <w:p w14:paraId="570C68AE" w14:textId="77777777" w:rsidR="00BA36C7" w:rsidRDefault="00A27F9E">
      <w:pPr>
        <w:autoSpaceDE w:val="0"/>
        <w:autoSpaceDN w:val="0"/>
        <w:adjustRightInd w:val="0"/>
        <w:snapToGrid w:val="0"/>
        <w:jc w:val="left"/>
        <w:rPr>
          <w:rFonts w:ascii="ＭＳ 明朝" w:eastAsia="ＭＳ 明朝" w:hAnsi="ＭＳ 明朝"/>
          <w:kern w:val="0"/>
        </w:rPr>
      </w:pPr>
      <w:r>
        <w:rPr>
          <w:rFonts w:ascii="ＭＳ 明朝" w:eastAsia="ＭＳ 明朝" w:hAnsi="ＭＳ 明朝" w:hint="eastAsia"/>
          <w:kern w:val="0"/>
        </w:rPr>
        <w:t xml:space="preserve">　</w:t>
      </w:r>
    </w:p>
    <w:p w14:paraId="1218D0C7" w14:textId="755F0A0E" w:rsidR="00BA36C7" w:rsidRDefault="004E15BF">
      <w:pPr>
        <w:autoSpaceDE w:val="0"/>
        <w:autoSpaceDN w:val="0"/>
        <w:adjustRightInd w:val="0"/>
        <w:snapToGrid w:val="0"/>
        <w:ind w:firstLineChars="100" w:firstLine="214"/>
        <w:jc w:val="left"/>
        <w:rPr>
          <w:rFonts w:ascii="ＭＳ 明朝" w:eastAsia="ＭＳ 明朝" w:hAnsi="ＭＳ 明朝"/>
          <w:kern w:val="0"/>
        </w:rPr>
      </w:pPr>
      <w:r>
        <w:rPr>
          <w:rFonts w:ascii="ＭＳ 明朝" w:eastAsia="ＭＳ 明朝" w:hAnsi="ＭＳ 明朝" w:hint="eastAsia"/>
          <w:kern w:val="0"/>
        </w:rPr>
        <w:t>取手市立永山</w:t>
      </w:r>
      <w:r w:rsidR="00A27F9E">
        <w:rPr>
          <w:rFonts w:ascii="ＭＳ 明朝" w:eastAsia="ＭＳ 明朝" w:hAnsi="ＭＳ 明朝" w:hint="eastAsia"/>
          <w:kern w:val="0"/>
        </w:rPr>
        <w:t>中学校では、</w:t>
      </w:r>
      <w:r w:rsidR="00A27F9E" w:rsidRPr="004143CC">
        <w:rPr>
          <w:rFonts w:ascii="ＭＳ 明朝" w:eastAsia="ＭＳ 明朝" w:hAnsi="ＭＳ 明朝" w:hint="eastAsia"/>
          <w:b/>
          <w:bCs/>
          <w:kern w:val="0"/>
        </w:rPr>
        <w:t>令和</w:t>
      </w:r>
      <w:r w:rsidR="00A11D32" w:rsidRPr="004143CC">
        <w:rPr>
          <w:rFonts w:ascii="ＭＳ 明朝" w:eastAsia="ＭＳ 明朝" w:hAnsi="ＭＳ 明朝" w:hint="eastAsia"/>
          <w:b/>
          <w:bCs/>
          <w:kern w:val="0"/>
        </w:rPr>
        <w:t>８</w:t>
      </w:r>
      <w:r w:rsidR="00A27F9E" w:rsidRPr="004143CC">
        <w:rPr>
          <w:rFonts w:ascii="ＭＳ 明朝" w:eastAsia="ＭＳ 明朝" w:hAnsi="ＭＳ 明朝" w:hint="eastAsia"/>
          <w:b/>
          <w:bCs/>
          <w:kern w:val="0"/>
        </w:rPr>
        <w:t>年</w:t>
      </w:r>
      <w:r w:rsidR="00A11D32" w:rsidRPr="004143CC">
        <w:rPr>
          <w:rFonts w:ascii="ＭＳ 明朝" w:eastAsia="ＭＳ 明朝" w:hAnsi="ＭＳ 明朝" w:hint="eastAsia"/>
          <w:b/>
          <w:bCs/>
          <w:kern w:val="0"/>
        </w:rPr>
        <w:t>９</w:t>
      </w:r>
      <w:r w:rsidR="00A27F9E" w:rsidRPr="004143CC">
        <w:rPr>
          <w:rFonts w:ascii="ＭＳ 明朝" w:eastAsia="ＭＳ 明朝" w:hAnsi="ＭＳ 明朝" w:hint="eastAsia"/>
          <w:b/>
          <w:bCs/>
          <w:kern w:val="0"/>
        </w:rPr>
        <w:t>月</w:t>
      </w:r>
      <w:r w:rsidR="00A27F9E">
        <w:rPr>
          <w:rFonts w:ascii="ＭＳ 明朝" w:eastAsia="ＭＳ 明朝" w:hAnsi="ＭＳ 明朝" w:hint="eastAsia"/>
          <w:kern w:val="0"/>
        </w:rPr>
        <w:t>に取手市教育委員会から示された「取手市『部活動の運営指針』」に則り、「</w:t>
      </w:r>
      <w:r>
        <w:rPr>
          <w:rFonts w:ascii="ＭＳ 明朝" w:eastAsia="ＭＳ 明朝" w:hAnsi="ＭＳ 明朝" w:hint="eastAsia"/>
          <w:kern w:val="0"/>
        </w:rPr>
        <w:t>取手市立永山</w:t>
      </w:r>
      <w:r w:rsidR="00A27F9E">
        <w:rPr>
          <w:rFonts w:ascii="ＭＳ 明朝" w:eastAsia="ＭＳ 明朝" w:hAnsi="ＭＳ 明朝" w:hint="eastAsia"/>
          <w:kern w:val="0"/>
        </w:rPr>
        <w:t>中学校『部活動の活動指針』」を定め、これに基づき部活動を運営します。</w:t>
      </w:r>
    </w:p>
    <w:p w14:paraId="5D0E158B" w14:textId="77777777" w:rsidR="00BA36C7" w:rsidRDefault="00BA36C7">
      <w:pPr>
        <w:autoSpaceDE w:val="0"/>
        <w:autoSpaceDN w:val="0"/>
        <w:adjustRightInd w:val="0"/>
        <w:snapToGrid w:val="0"/>
        <w:jc w:val="left"/>
        <w:rPr>
          <w:rFonts w:ascii="ＭＳ 明朝" w:eastAsia="ＭＳ 明朝" w:hAnsi="ＭＳ 明朝"/>
          <w:kern w:val="0"/>
        </w:rPr>
      </w:pPr>
    </w:p>
    <w:p w14:paraId="005D58A1" w14:textId="77777777" w:rsidR="00BA36C7" w:rsidRDefault="00A27F9E">
      <w:pPr>
        <w:autoSpaceDE w:val="0"/>
        <w:autoSpaceDN w:val="0"/>
        <w:adjustRightInd w:val="0"/>
        <w:snapToGrid w:val="0"/>
        <w:jc w:val="left"/>
        <w:rPr>
          <w:rFonts w:ascii="ＭＳ ゴシック" w:eastAsia="ＭＳ ゴシック" w:hAnsi="ＭＳ ゴシック"/>
          <w:kern w:val="0"/>
          <w:sz w:val="22"/>
        </w:rPr>
      </w:pPr>
      <w:r>
        <w:rPr>
          <w:rFonts w:ascii="ＭＳ ゴシック" w:eastAsia="ＭＳ ゴシック" w:hAnsi="ＭＳ ゴシック" w:hint="eastAsia"/>
          <w:kern w:val="0"/>
        </w:rPr>
        <w:t>《凡例》</w:t>
      </w:r>
    </w:p>
    <w:tbl>
      <w:tblPr>
        <w:tblStyle w:val="ad"/>
        <w:tblpPr w:leftFromText="142" w:rightFromText="142" w:vertAnchor="text" w:horzAnchor="margin" w:tblpX="329" w:tblpY="110"/>
        <w:tblW w:w="8500" w:type="dxa"/>
        <w:tblLayout w:type="fixed"/>
        <w:tblLook w:val="04A0" w:firstRow="1" w:lastRow="0" w:firstColumn="1" w:lastColumn="0" w:noHBand="0" w:noVBand="1"/>
      </w:tblPr>
      <w:tblGrid>
        <w:gridCol w:w="1838"/>
        <w:gridCol w:w="6662"/>
      </w:tblGrid>
      <w:tr w:rsidR="00BA36C7" w14:paraId="42D3DFCA" w14:textId="77777777">
        <w:tc>
          <w:tcPr>
            <w:tcW w:w="1838" w:type="dxa"/>
          </w:tcPr>
          <w:p w14:paraId="181DD7E1" w14:textId="77777777" w:rsidR="00BA36C7" w:rsidRDefault="00A27F9E">
            <w:pPr>
              <w:autoSpaceDE w:val="0"/>
              <w:autoSpaceDN w:val="0"/>
              <w:adjustRightInd w:val="0"/>
              <w:snapToGrid w:val="0"/>
              <w:jc w:val="left"/>
              <w:rPr>
                <w:rFonts w:ascii="ＭＳ ゴシック" w:eastAsia="ＭＳ ゴシック" w:hAnsi="ＭＳ ゴシック"/>
                <w:kern w:val="0"/>
              </w:rPr>
            </w:pPr>
            <w:r>
              <w:rPr>
                <w:rFonts w:ascii="ＭＳ ゴシック" w:eastAsia="ＭＳ ゴシック" w:hAnsi="ＭＳ ゴシック" w:hint="eastAsia"/>
                <w:kern w:val="0"/>
              </w:rPr>
              <w:t>市教育委員会</w:t>
            </w:r>
          </w:p>
        </w:tc>
        <w:tc>
          <w:tcPr>
            <w:tcW w:w="6662" w:type="dxa"/>
          </w:tcPr>
          <w:p w14:paraId="4BEF9FD7" w14:textId="77777777" w:rsidR="00BA36C7" w:rsidRDefault="00A27F9E">
            <w:pPr>
              <w:autoSpaceDE w:val="0"/>
              <w:autoSpaceDN w:val="0"/>
              <w:adjustRightInd w:val="0"/>
              <w:snapToGrid w:val="0"/>
              <w:jc w:val="left"/>
              <w:rPr>
                <w:rFonts w:ascii="ＭＳ ゴシック" w:eastAsia="ＭＳ ゴシック" w:hAnsi="ＭＳ ゴシック"/>
                <w:kern w:val="0"/>
              </w:rPr>
            </w:pPr>
            <w:r>
              <w:rPr>
                <w:rFonts w:ascii="ＭＳ ゴシック" w:eastAsia="ＭＳ ゴシック" w:hAnsi="ＭＳ ゴシック" w:hint="eastAsia"/>
                <w:kern w:val="0"/>
              </w:rPr>
              <w:t>取手市教育委員会</w:t>
            </w:r>
          </w:p>
        </w:tc>
      </w:tr>
      <w:tr w:rsidR="00BA36C7" w14:paraId="571B6826" w14:textId="77777777">
        <w:tc>
          <w:tcPr>
            <w:tcW w:w="1838" w:type="dxa"/>
          </w:tcPr>
          <w:p w14:paraId="553D2EE2" w14:textId="77777777" w:rsidR="00BA36C7" w:rsidRDefault="00A27F9E">
            <w:pPr>
              <w:autoSpaceDE w:val="0"/>
              <w:autoSpaceDN w:val="0"/>
              <w:adjustRightInd w:val="0"/>
              <w:snapToGrid w:val="0"/>
              <w:jc w:val="left"/>
              <w:rPr>
                <w:rFonts w:ascii="ＭＳ ゴシック" w:eastAsia="ＭＳ ゴシック" w:hAnsi="ＭＳ ゴシック"/>
                <w:kern w:val="0"/>
              </w:rPr>
            </w:pPr>
            <w:r>
              <w:rPr>
                <w:rFonts w:ascii="ＭＳ ゴシック" w:eastAsia="ＭＳ ゴシック" w:hAnsi="ＭＳ ゴシック" w:hint="eastAsia"/>
                <w:kern w:val="0"/>
              </w:rPr>
              <w:t>県教育委員会</w:t>
            </w:r>
          </w:p>
        </w:tc>
        <w:tc>
          <w:tcPr>
            <w:tcW w:w="6662" w:type="dxa"/>
          </w:tcPr>
          <w:p w14:paraId="273C8086" w14:textId="77777777" w:rsidR="00BA36C7" w:rsidRDefault="00A27F9E">
            <w:pPr>
              <w:autoSpaceDE w:val="0"/>
              <w:autoSpaceDN w:val="0"/>
              <w:adjustRightInd w:val="0"/>
              <w:snapToGrid w:val="0"/>
              <w:jc w:val="left"/>
              <w:rPr>
                <w:rFonts w:ascii="ＭＳ ゴシック" w:eastAsia="ＭＳ ゴシック" w:hAnsi="ＭＳ ゴシック"/>
                <w:kern w:val="0"/>
              </w:rPr>
            </w:pPr>
            <w:r>
              <w:rPr>
                <w:rFonts w:ascii="ＭＳ ゴシック" w:eastAsia="ＭＳ ゴシック" w:hAnsi="ＭＳ ゴシック" w:hint="eastAsia"/>
                <w:kern w:val="0"/>
              </w:rPr>
              <w:t>茨城県教育委員会</w:t>
            </w:r>
          </w:p>
        </w:tc>
      </w:tr>
      <w:tr w:rsidR="00BA36C7" w14:paraId="3356AAF7" w14:textId="77777777">
        <w:trPr>
          <w:trHeight w:val="314"/>
        </w:trPr>
        <w:tc>
          <w:tcPr>
            <w:tcW w:w="1838" w:type="dxa"/>
          </w:tcPr>
          <w:p w14:paraId="517760FB" w14:textId="77777777" w:rsidR="00BA36C7" w:rsidRDefault="00A27F9E">
            <w:pPr>
              <w:adjustRightInd w:val="0"/>
              <w:snapToGrid w:val="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学校</w:t>
            </w:r>
          </w:p>
        </w:tc>
        <w:tc>
          <w:tcPr>
            <w:tcW w:w="6662" w:type="dxa"/>
          </w:tcPr>
          <w:p w14:paraId="6BD05B97" w14:textId="77777777" w:rsidR="00BA36C7" w:rsidRDefault="00A27F9E">
            <w:pPr>
              <w:adjustRightInd w:val="0"/>
              <w:snapToGrid w:val="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取手市立中学校</w:t>
            </w:r>
          </w:p>
        </w:tc>
      </w:tr>
      <w:tr w:rsidR="00BA36C7" w14:paraId="6EC87FFE" w14:textId="77777777">
        <w:tc>
          <w:tcPr>
            <w:tcW w:w="1838" w:type="dxa"/>
          </w:tcPr>
          <w:p w14:paraId="1EE989FE" w14:textId="77777777" w:rsidR="00BA36C7" w:rsidRDefault="00A27F9E">
            <w:pPr>
              <w:autoSpaceDE w:val="0"/>
              <w:autoSpaceDN w:val="0"/>
              <w:adjustRightInd w:val="0"/>
              <w:snapToGrid w:val="0"/>
              <w:jc w:val="left"/>
              <w:rPr>
                <w:rFonts w:ascii="ＭＳ ゴシック" w:eastAsia="ＭＳ ゴシック" w:hAnsi="ＭＳ ゴシック"/>
                <w:kern w:val="0"/>
              </w:rPr>
            </w:pPr>
            <w:r>
              <w:rPr>
                <w:rFonts w:ascii="ＭＳ ゴシック" w:eastAsia="ＭＳ ゴシック" w:hAnsi="ＭＳ ゴシック" w:hint="eastAsia"/>
                <w:kern w:val="0"/>
              </w:rPr>
              <w:t>学校指針</w:t>
            </w:r>
          </w:p>
        </w:tc>
        <w:tc>
          <w:tcPr>
            <w:tcW w:w="6662" w:type="dxa"/>
          </w:tcPr>
          <w:p w14:paraId="005F9AF6" w14:textId="77777777" w:rsidR="00BA36C7" w:rsidRDefault="00A27F9E">
            <w:pPr>
              <w:autoSpaceDE w:val="0"/>
              <w:autoSpaceDN w:val="0"/>
              <w:adjustRightInd w:val="0"/>
              <w:snapToGrid w:val="0"/>
              <w:jc w:val="left"/>
              <w:rPr>
                <w:rFonts w:ascii="ＭＳ ゴシック" w:eastAsia="ＭＳ ゴシック" w:hAnsi="ＭＳ ゴシック"/>
                <w:kern w:val="0"/>
              </w:rPr>
            </w:pPr>
            <w:r>
              <w:rPr>
                <w:rFonts w:ascii="ＭＳ ゴシック" w:eastAsia="ＭＳ ゴシック" w:hAnsi="ＭＳ ゴシック" w:hint="eastAsia"/>
                <w:kern w:val="0"/>
              </w:rPr>
              <w:t>「学校の部活動に係る活動指針」</w:t>
            </w:r>
          </w:p>
        </w:tc>
      </w:tr>
      <w:tr w:rsidR="00BA36C7" w14:paraId="232C8949" w14:textId="77777777">
        <w:tc>
          <w:tcPr>
            <w:tcW w:w="1838" w:type="dxa"/>
          </w:tcPr>
          <w:p w14:paraId="1CE32F0F" w14:textId="77777777" w:rsidR="00BA36C7" w:rsidRDefault="00A27F9E">
            <w:pPr>
              <w:autoSpaceDE w:val="0"/>
              <w:autoSpaceDN w:val="0"/>
              <w:adjustRightInd w:val="0"/>
              <w:snapToGrid w:val="0"/>
              <w:jc w:val="left"/>
              <w:rPr>
                <w:rFonts w:ascii="ＭＳ ゴシック" w:eastAsia="ＭＳ ゴシック" w:hAnsi="ＭＳ ゴシック"/>
                <w:kern w:val="0"/>
              </w:rPr>
            </w:pPr>
            <w:r>
              <w:rPr>
                <w:rFonts w:ascii="ＭＳ ゴシック" w:eastAsia="ＭＳ ゴシック" w:hAnsi="ＭＳ ゴシック" w:hint="eastAsia"/>
                <w:kern w:val="0"/>
              </w:rPr>
              <w:t>中体連</w:t>
            </w:r>
          </w:p>
        </w:tc>
        <w:tc>
          <w:tcPr>
            <w:tcW w:w="6662" w:type="dxa"/>
          </w:tcPr>
          <w:p w14:paraId="52911702" w14:textId="77777777" w:rsidR="00BA36C7" w:rsidRDefault="00A27F9E">
            <w:pPr>
              <w:autoSpaceDE w:val="0"/>
              <w:autoSpaceDN w:val="0"/>
              <w:adjustRightInd w:val="0"/>
              <w:snapToGrid w:val="0"/>
              <w:jc w:val="left"/>
              <w:rPr>
                <w:rFonts w:ascii="ＭＳ ゴシック" w:eastAsia="ＭＳ ゴシック" w:hAnsi="ＭＳ ゴシック"/>
                <w:kern w:val="0"/>
              </w:rPr>
            </w:pPr>
            <w:r>
              <w:rPr>
                <w:rFonts w:ascii="ＭＳ ゴシック" w:eastAsia="ＭＳ ゴシック" w:hAnsi="ＭＳ ゴシック" w:hint="eastAsia"/>
                <w:kern w:val="0"/>
              </w:rPr>
              <w:t>中学校体育連盟</w:t>
            </w:r>
          </w:p>
        </w:tc>
      </w:tr>
      <w:tr w:rsidR="00BA36C7" w14:paraId="357C5051" w14:textId="77777777">
        <w:tc>
          <w:tcPr>
            <w:tcW w:w="1838" w:type="dxa"/>
          </w:tcPr>
          <w:p w14:paraId="7E9B7C06" w14:textId="77777777" w:rsidR="00BA36C7" w:rsidRDefault="00A27F9E">
            <w:pPr>
              <w:autoSpaceDE w:val="0"/>
              <w:autoSpaceDN w:val="0"/>
              <w:adjustRightInd w:val="0"/>
              <w:snapToGrid w:val="0"/>
              <w:jc w:val="left"/>
              <w:rPr>
                <w:rFonts w:ascii="ＭＳ ゴシック" w:eastAsia="ＭＳ ゴシック" w:hAnsi="ＭＳ ゴシック"/>
                <w:kern w:val="0"/>
              </w:rPr>
            </w:pPr>
            <w:r>
              <w:rPr>
                <w:rFonts w:ascii="ＭＳ ゴシック" w:eastAsia="ＭＳ ゴシック" w:hAnsi="ＭＳ ゴシック" w:hint="eastAsia"/>
                <w:kern w:val="0"/>
              </w:rPr>
              <w:t>中体連等</w:t>
            </w:r>
          </w:p>
        </w:tc>
        <w:tc>
          <w:tcPr>
            <w:tcW w:w="6662" w:type="dxa"/>
          </w:tcPr>
          <w:p w14:paraId="2DF1EF76" w14:textId="77777777" w:rsidR="00BA36C7" w:rsidRDefault="00A27F9E">
            <w:pPr>
              <w:autoSpaceDE w:val="0"/>
              <w:autoSpaceDN w:val="0"/>
              <w:adjustRightInd w:val="0"/>
              <w:snapToGrid w:val="0"/>
              <w:jc w:val="left"/>
              <w:rPr>
                <w:rFonts w:ascii="ＭＳ ゴシック" w:eastAsia="ＭＳ ゴシック" w:hAnsi="ＭＳ ゴシック"/>
                <w:kern w:val="0"/>
              </w:rPr>
            </w:pPr>
            <w:r>
              <w:rPr>
                <w:rFonts w:ascii="ＭＳ ゴシック" w:eastAsia="ＭＳ ゴシック" w:hAnsi="ＭＳ ゴシック" w:hint="eastAsia"/>
                <w:kern w:val="0"/>
              </w:rPr>
              <w:t>中学校体育連盟、吹奏楽連盟、合唱連盟</w:t>
            </w:r>
          </w:p>
        </w:tc>
      </w:tr>
      <w:tr w:rsidR="00BA36C7" w14:paraId="6A42B975" w14:textId="77777777">
        <w:tc>
          <w:tcPr>
            <w:tcW w:w="1838" w:type="dxa"/>
          </w:tcPr>
          <w:p w14:paraId="7D221414" w14:textId="77777777" w:rsidR="00BA36C7" w:rsidRDefault="00A27F9E">
            <w:pPr>
              <w:autoSpaceDE w:val="0"/>
              <w:autoSpaceDN w:val="0"/>
              <w:adjustRightInd w:val="0"/>
              <w:snapToGrid w:val="0"/>
              <w:jc w:val="left"/>
              <w:rPr>
                <w:rFonts w:ascii="ＭＳ ゴシック" w:eastAsia="ＭＳ ゴシック" w:hAnsi="ＭＳ ゴシック"/>
                <w:kern w:val="0"/>
              </w:rPr>
            </w:pPr>
            <w:r>
              <w:rPr>
                <w:rFonts w:ascii="ＭＳ ゴシック" w:eastAsia="ＭＳ ゴシック" w:hAnsi="ＭＳ ゴシック" w:hint="eastAsia"/>
                <w:kern w:val="0"/>
              </w:rPr>
              <w:t>大会等</w:t>
            </w:r>
          </w:p>
        </w:tc>
        <w:tc>
          <w:tcPr>
            <w:tcW w:w="6662" w:type="dxa"/>
          </w:tcPr>
          <w:p w14:paraId="1F694F9C" w14:textId="77777777" w:rsidR="00BA36C7" w:rsidRDefault="00A27F9E">
            <w:pPr>
              <w:autoSpaceDE w:val="0"/>
              <w:autoSpaceDN w:val="0"/>
              <w:adjustRightInd w:val="0"/>
              <w:snapToGrid w:val="0"/>
              <w:jc w:val="left"/>
              <w:rPr>
                <w:rFonts w:ascii="ＭＳ ゴシック" w:eastAsia="ＭＳ ゴシック" w:hAnsi="ＭＳ ゴシック"/>
                <w:kern w:val="0"/>
              </w:rPr>
            </w:pPr>
            <w:r>
              <w:rPr>
                <w:rFonts w:ascii="ＭＳ ゴシック" w:eastAsia="ＭＳ ゴシック" w:hAnsi="ＭＳ ゴシック" w:hint="eastAsia"/>
                <w:kern w:val="0"/>
              </w:rPr>
              <w:t>各連盟における競技大会や、コンクール、コンテスト、公式大会等</w:t>
            </w:r>
          </w:p>
          <w:p w14:paraId="261FCF64" w14:textId="77777777" w:rsidR="00BA36C7" w:rsidRDefault="00A27F9E">
            <w:pPr>
              <w:autoSpaceDE w:val="0"/>
              <w:autoSpaceDN w:val="0"/>
              <w:adjustRightInd w:val="0"/>
              <w:snapToGrid w:val="0"/>
              <w:jc w:val="left"/>
              <w:rPr>
                <w:rFonts w:ascii="ＭＳ ゴシック" w:eastAsia="ＭＳ ゴシック" w:hAnsi="ＭＳ ゴシック"/>
                <w:kern w:val="0"/>
              </w:rPr>
            </w:pPr>
            <w:r>
              <w:rPr>
                <w:rFonts w:ascii="ＭＳ ゴシック" w:eastAsia="ＭＳ ゴシック" w:hAnsi="ＭＳ ゴシック" w:hint="eastAsia"/>
                <w:kern w:val="0"/>
              </w:rPr>
              <w:t>〈公式大会等〉</w:t>
            </w:r>
          </w:p>
          <w:p w14:paraId="2D640041" w14:textId="77777777" w:rsidR="00BA36C7" w:rsidRDefault="00A27F9E">
            <w:pPr>
              <w:autoSpaceDE w:val="0"/>
              <w:autoSpaceDN w:val="0"/>
              <w:adjustRightInd w:val="0"/>
              <w:snapToGrid w:val="0"/>
              <w:ind w:firstLineChars="100" w:firstLine="214"/>
              <w:jc w:val="left"/>
              <w:rPr>
                <w:rFonts w:ascii="ＭＳ ゴシック" w:eastAsia="ＭＳ ゴシック" w:hAnsi="ＭＳ ゴシック"/>
                <w:kern w:val="0"/>
              </w:rPr>
            </w:pPr>
            <w:r>
              <w:rPr>
                <w:rFonts w:ascii="ＭＳ ゴシック" w:eastAsia="ＭＳ ゴシック" w:hAnsi="ＭＳ ゴシック" w:hint="eastAsia"/>
                <w:kern w:val="0"/>
              </w:rPr>
              <w:t>運動部……総合体育大会、中学校新人大会またはその予選</w:t>
            </w:r>
          </w:p>
          <w:p w14:paraId="706A77AE" w14:textId="77777777" w:rsidR="00BA36C7" w:rsidRDefault="00A27F9E">
            <w:pPr>
              <w:autoSpaceDE w:val="0"/>
              <w:autoSpaceDN w:val="0"/>
              <w:adjustRightInd w:val="0"/>
              <w:snapToGrid w:val="0"/>
              <w:ind w:firstLineChars="100" w:firstLine="214"/>
              <w:jc w:val="left"/>
              <w:rPr>
                <w:rFonts w:ascii="ＭＳ ゴシック" w:eastAsia="ＭＳ ゴシック" w:hAnsi="ＭＳ ゴシック"/>
                <w:kern w:val="0"/>
              </w:rPr>
            </w:pPr>
            <w:r>
              <w:rPr>
                <w:rFonts w:ascii="ＭＳ ゴシック" w:eastAsia="ＭＳ ゴシック" w:hAnsi="ＭＳ ゴシック" w:hint="eastAsia"/>
                <w:kern w:val="0"/>
              </w:rPr>
              <w:t>文化部……県吹奏楽コンクール、県合唱コンクール</w:t>
            </w:r>
          </w:p>
          <w:p w14:paraId="3F7E45A6" w14:textId="77777777" w:rsidR="00BA36C7" w:rsidRDefault="00A27F9E">
            <w:pPr>
              <w:autoSpaceDE w:val="0"/>
              <w:autoSpaceDN w:val="0"/>
              <w:adjustRightInd w:val="0"/>
              <w:snapToGrid w:val="0"/>
              <w:ind w:firstLineChars="600" w:firstLine="1285"/>
              <w:jc w:val="left"/>
              <w:rPr>
                <w:rFonts w:ascii="ＭＳ ゴシック" w:eastAsia="ＭＳ ゴシック" w:hAnsi="ＭＳ ゴシック"/>
                <w:kern w:val="0"/>
              </w:rPr>
            </w:pPr>
            <w:r>
              <w:rPr>
                <w:rFonts w:ascii="ＭＳ ゴシック" w:eastAsia="ＭＳ ゴシック" w:hAnsi="ＭＳ ゴシック" w:hint="eastAsia"/>
                <w:kern w:val="0"/>
              </w:rPr>
              <w:t>※上記の県大会、県大会に繋がる地区大会</w:t>
            </w:r>
          </w:p>
        </w:tc>
      </w:tr>
      <w:tr w:rsidR="00BA36C7" w14:paraId="39552B78" w14:textId="77777777">
        <w:tc>
          <w:tcPr>
            <w:tcW w:w="1838" w:type="dxa"/>
          </w:tcPr>
          <w:p w14:paraId="1CD1BAA3" w14:textId="77777777" w:rsidR="00BA36C7" w:rsidRDefault="00A27F9E">
            <w:pPr>
              <w:autoSpaceDE w:val="0"/>
              <w:autoSpaceDN w:val="0"/>
              <w:adjustRightInd w:val="0"/>
              <w:snapToGrid w:val="0"/>
              <w:jc w:val="left"/>
              <w:rPr>
                <w:rFonts w:ascii="ＭＳ ゴシック" w:eastAsia="ＭＳ ゴシック" w:hAnsi="ＭＳ ゴシック"/>
                <w:kern w:val="0"/>
              </w:rPr>
            </w:pPr>
            <w:r>
              <w:rPr>
                <w:rFonts w:ascii="ＭＳ ゴシック" w:eastAsia="ＭＳ ゴシック" w:hAnsi="ＭＳ ゴシック" w:hint="eastAsia"/>
                <w:kern w:val="0"/>
              </w:rPr>
              <w:t>練習試合等</w:t>
            </w:r>
          </w:p>
        </w:tc>
        <w:tc>
          <w:tcPr>
            <w:tcW w:w="6662" w:type="dxa"/>
          </w:tcPr>
          <w:p w14:paraId="34F1BFBB" w14:textId="77777777" w:rsidR="00BA36C7" w:rsidRDefault="00A27F9E">
            <w:pPr>
              <w:autoSpaceDE w:val="0"/>
              <w:autoSpaceDN w:val="0"/>
              <w:adjustRightInd w:val="0"/>
              <w:snapToGrid w:val="0"/>
              <w:jc w:val="left"/>
              <w:rPr>
                <w:rFonts w:ascii="ＭＳ ゴシック" w:eastAsia="ＭＳ ゴシック" w:hAnsi="ＭＳ ゴシック"/>
                <w:kern w:val="0"/>
              </w:rPr>
            </w:pPr>
            <w:r>
              <w:rPr>
                <w:rFonts w:ascii="ＭＳ ゴシック" w:eastAsia="ＭＳ ゴシック" w:hAnsi="ＭＳ ゴシック" w:hint="eastAsia"/>
                <w:kern w:val="0"/>
              </w:rPr>
              <w:t>練習試合、他校や他団体との合同練習や交流</w:t>
            </w:r>
          </w:p>
        </w:tc>
      </w:tr>
    </w:tbl>
    <w:p w14:paraId="13717FD3" w14:textId="77777777" w:rsidR="00BA36C7" w:rsidRDefault="00BA36C7">
      <w:pPr>
        <w:autoSpaceDE w:val="0"/>
        <w:autoSpaceDN w:val="0"/>
        <w:adjustRightInd w:val="0"/>
        <w:snapToGrid w:val="0"/>
        <w:jc w:val="left"/>
        <w:rPr>
          <w:rFonts w:ascii="ＭＳ 明朝" w:eastAsia="ＭＳ 明朝" w:hAnsi="ＭＳ 明朝"/>
          <w:kern w:val="0"/>
          <w:sz w:val="22"/>
        </w:rPr>
      </w:pPr>
    </w:p>
    <w:p w14:paraId="04418458" w14:textId="77777777" w:rsidR="00BA36C7" w:rsidRDefault="00BA36C7">
      <w:pPr>
        <w:autoSpaceDE w:val="0"/>
        <w:autoSpaceDN w:val="0"/>
        <w:adjustRightInd w:val="0"/>
        <w:snapToGrid w:val="0"/>
        <w:jc w:val="left"/>
        <w:rPr>
          <w:rFonts w:ascii="ＭＳ 明朝" w:eastAsia="ＭＳ 明朝" w:hAnsi="ＭＳ 明朝"/>
          <w:kern w:val="0"/>
          <w:sz w:val="22"/>
        </w:rPr>
      </w:pPr>
    </w:p>
    <w:p w14:paraId="607ECA68" w14:textId="77777777" w:rsidR="00BA36C7" w:rsidRDefault="00BA36C7">
      <w:pPr>
        <w:autoSpaceDE w:val="0"/>
        <w:autoSpaceDN w:val="0"/>
        <w:adjustRightInd w:val="0"/>
        <w:snapToGrid w:val="0"/>
        <w:jc w:val="left"/>
        <w:rPr>
          <w:rFonts w:ascii="ＭＳ 明朝" w:eastAsia="ＭＳ 明朝" w:hAnsi="ＭＳ 明朝"/>
          <w:kern w:val="0"/>
          <w:sz w:val="22"/>
        </w:rPr>
      </w:pPr>
    </w:p>
    <w:p w14:paraId="7B27D896" w14:textId="77777777" w:rsidR="00BA36C7" w:rsidRDefault="00BA36C7">
      <w:pPr>
        <w:autoSpaceDE w:val="0"/>
        <w:autoSpaceDN w:val="0"/>
        <w:adjustRightInd w:val="0"/>
        <w:snapToGrid w:val="0"/>
        <w:jc w:val="left"/>
        <w:rPr>
          <w:rFonts w:ascii="ＭＳ 明朝" w:eastAsia="ＭＳ 明朝" w:hAnsi="ＭＳ 明朝"/>
          <w:kern w:val="0"/>
          <w:sz w:val="22"/>
        </w:rPr>
      </w:pPr>
    </w:p>
    <w:p w14:paraId="42ACE668" w14:textId="77777777" w:rsidR="00BA36C7" w:rsidRDefault="00BA36C7">
      <w:pPr>
        <w:autoSpaceDE w:val="0"/>
        <w:autoSpaceDN w:val="0"/>
        <w:adjustRightInd w:val="0"/>
        <w:snapToGrid w:val="0"/>
        <w:jc w:val="left"/>
        <w:rPr>
          <w:rFonts w:ascii="ＭＳ 明朝" w:eastAsia="ＭＳ 明朝" w:hAnsi="ＭＳ 明朝"/>
          <w:kern w:val="0"/>
          <w:sz w:val="22"/>
        </w:rPr>
      </w:pPr>
    </w:p>
    <w:p w14:paraId="7E0FFD9E" w14:textId="77777777" w:rsidR="00BA36C7" w:rsidRDefault="00BA36C7">
      <w:pPr>
        <w:autoSpaceDE w:val="0"/>
        <w:autoSpaceDN w:val="0"/>
        <w:adjustRightInd w:val="0"/>
        <w:snapToGrid w:val="0"/>
        <w:jc w:val="center"/>
        <w:rPr>
          <w:rFonts w:ascii="ＭＳ 明朝" w:eastAsia="ＭＳ 明朝" w:hAnsi="ＭＳ 明朝"/>
          <w:kern w:val="0"/>
          <w:sz w:val="22"/>
        </w:rPr>
      </w:pPr>
    </w:p>
    <w:p w14:paraId="46818E6F" w14:textId="77777777" w:rsidR="00BA36C7" w:rsidRDefault="00BA36C7">
      <w:pPr>
        <w:autoSpaceDE w:val="0"/>
        <w:autoSpaceDN w:val="0"/>
        <w:adjustRightInd w:val="0"/>
        <w:snapToGrid w:val="0"/>
        <w:jc w:val="center"/>
        <w:rPr>
          <w:rFonts w:ascii="ＭＳ 明朝" w:eastAsia="ＭＳ 明朝" w:hAnsi="ＭＳ 明朝"/>
          <w:kern w:val="0"/>
          <w:sz w:val="22"/>
        </w:rPr>
      </w:pPr>
    </w:p>
    <w:p w14:paraId="734211DC" w14:textId="77777777" w:rsidR="00BA36C7" w:rsidRDefault="00BA36C7">
      <w:pPr>
        <w:autoSpaceDE w:val="0"/>
        <w:autoSpaceDN w:val="0"/>
        <w:adjustRightInd w:val="0"/>
        <w:snapToGrid w:val="0"/>
        <w:jc w:val="center"/>
        <w:rPr>
          <w:rFonts w:ascii="ＭＳ 明朝" w:eastAsia="ＭＳ 明朝" w:hAnsi="ＭＳ 明朝"/>
          <w:kern w:val="0"/>
          <w:sz w:val="22"/>
        </w:rPr>
      </w:pPr>
    </w:p>
    <w:p w14:paraId="48B42772" w14:textId="77777777" w:rsidR="00BA36C7" w:rsidRDefault="00BA36C7">
      <w:pPr>
        <w:autoSpaceDE w:val="0"/>
        <w:autoSpaceDN w:val="0"/>
        <w:adjustRightInd w:val="0"/>
        <w:snapToGrid w:val="0"/>
        <w:jc w:val="center"/>
        <w:rPr>
          <w:rFonts w:ascii="ＭＳ 明朝" w:eastAsia="ＭＳ 明朝" w:hAnsi="ＭＳ 明朝"/>
          <w:kern w:val="0"/>
          <w:sz w:val="22"/>
        </w:rPr>
      </w:pPr>
    </w:p>
    <w:p w14:paraId="425A2A70" w14:textId="77777777" w:rsidR="00BA36C7" w:rsidRDefault="00BA36C7">
      <w:pPr>
        <w:autoSpaceDE w:val="0"/>
        <w:autoSpaceDN w:val="0"/>
        <w:adjustRightInd w:val="0"/>
        <w:snapToGrid w:val="0"/>
        <w:jc w:val="center"/>
        <w:rPr>
          <w:rFonts w:ascii="ＭＳ 明朝" w:eastAsia="ＭＳ 明朝" w:hAnsi="ＭＳ 明朝"/>
          <w:kern w:val="0"/>
          <w:sz w:val="22"/>
        </w:rPr>
      </w:pPr>
    </w:p>
    <w:p w14:paraId="181AE55A" w14:textId="77777777" w:rsidR="00BA36C7" w:rsidRDefault="00BA36C7">
      <w:pPr>
        <w:autoSpaceDE w:val="0"/>
        <w:autoSpaceDN w:val="0"/>
        <w:adjustRightInd w:val="0"/>
        <w:snapToGrid w:val="0"/>
        <w:jc w:val="center"/>
        <w:rPr>
          <w:rFonts w:ascii="ＭＳ 明朝" w:eastAsia="ＭＳ 明朝" w:hAnsi="ＭＳ 明朝"/>
          <w:kern w:val="0"/>
          <w:sz w:val="22"/>
        </w:rPr>
      </w:pPr>
    </w:p>
    <w:p w14:paraId="5ADD7F4A" w14:textId="77777777" w:rsidR="00BA36C7" w:rsidRDefault="00BA36C7">
      <w:pPr>
        <w:autoSpaceDE w:val="0"/>
        <w:autoSpaceDN w:val="0"/>
        <w:adjustRightInd w:val="0"/>
        <w:snapToGrid w:val="0"/>
        <w:rPr>
          <w:rFonts w:ascii="ＭＳ ゴシック" w:eastAsia="ＭＳ ゴシック" w:hAnsi="ＭＳ ゴシック"/>
          <w:kern w:val="0"/>
          <w:sz w:val="40"/>
        </w:rPr>
      </w:pPr>
    </w:p>
    <w:p w14:paraId="7E6932AA" w14:textId="77777777" w:rsidR="00BA36C7" w:rsidRDefault="00BA36C7">
      <w:pPr>
        <w:adjustRightInd w:val="0"/>
        <w:snapToGrid w:val="0"/>
        <w:rPr>
          <w:rFonts w:ascii="ＭＳ ゴシック" w:eastAsia="ＭＳ ゴシック" w:hAnsi="ＭＳ ゴシック"/>
          <w:sz w:val="20"/>
        </w:rPr>
      </w:pPr>
    </w:p>
    <w:p w14:paraId="24C99C78" w14:textId="77777777" w:rsidR="00BA36C7" w:rsidRDefault="00A27F9E">
      <w:pPr>
        <w:adjustRightInd w:val="0"/>
        <w:snapToGrid w:val="0"/>
        <w:rPr>
          <w:rFonts w:ascii="ＭＳ ゴシック" w:eastAsia="ＭＳ ゴシック" w:hAnsi="ＭＳ ゴシック"/>
          <w:sz w:val="20"/>
        </w:rPr>
      </w:pPr>
      <w:r>
        <w:rPr>
          <w:rFonts w:ascii="ＭＳ ゴシック" w:eastAsia="ＭＳ ゴシック" w:hAnsi="ＭＳ ゴシック" w:hint="eastAsia"/>
          <w:kern w:val="0"/>
          <w:sz w:val="24"/>
        </w:rPr>
        <w:t>■１</w:t>
      </w:r>
      <w:r>
        <w:rPr>
          <w:rFonts w:ascii="ＭＳ ゴシック" w:eastAsia="ＭＳ ゴシック" w:hAnsi="ＭＳ ゴシック"/>
          <w:kern w:val="0"/>
          <w:sz w:val="24"/>
        </w:rPr>
        <w:t xml:space="preserve"> </w:t>
      </w:r>
      <w:r>
        <w:rPr>
          <w:rFonts w:ascii="ＭＳ ゴシック" w:eastAsia="ＭＳ ゴシック" w:hAnsi="ＭＳ ゴシック" w:hint="eastAsia"/>
          <w:kern w:val="0"/>
          <w:sz w:val="24"/>
        </w:rPr>
        <w:t>適切な休養を確保するための活動時間の管理</w:t>
      </w:r>
    </w:p>
    <w:p w14:paraId="6584730B" w14:textId="77777777" w:rsidR="00BA36C7" w:rsidRDefault="00BA36C7">
      <w:pPr>
        <w:autoSpaceDE w:val="0"/>
        <w:autoSpaceDN w:val="0"/>
        <w:adjustRightInd w:val="0"/>
        <w:snapToGrid w:val="0"/>
        <w:jc w:val="left"/>
        <w:rPr>
          <w:rFonts w:ascii="ＭＳ ゴシック" w:eastAsia="ＭＳ ゴシック" w:hAnsi="ＭＳ ゴシック"/>
          <w:kern w:val="0"/>
          <w:sz w:val="24"/>
        </w:rPr>
      </w:pPr>
    </w:p>
    <w:p w14:paraId="253E69D4" w14:textId="77777777" w:rsidR="00BA36C7" w:rsidRDefault="00A27F9E">
      <w:pPr>
        <w:autoSpaceDE w:val="0"/>
        <w:autoSpaceDN w:val="0"/>
        <w:adjustRightInd w:val="0"/>
        <w:snapToGrid w:val="0"/>
        <w:jc w:val="left"/>
        <w:rPr>
          <w:rFonts w:ascii="ＭＳ ゴシック" w:eastAsia="ＭＳ ゴシック" w:hAnsi="ＭＳ ゴシック"/>
          <w:kern w:val="0"/>
          <w:sz w:val="24"/>
        </w:rPr>
      </w:pPr>
      <w:r>
        <w:rPr>
          <w:rFonts w:ascii="ＭＳ ゴシック" w:eastAsia="ＭＳ ゴシック" w:hAnsi="ＭＳ ゴシック" w:hint="eastAsia"/>
          <w:kern w:val="0"/>
          <w:sz w:val="24"/>
        </w:rPr>
        <w:t>（１）</w:t>
      </w:r>
      <w:r>
        <w:rPr>
          <w:rFonts w:ascii="ＭＳ ゴシック" w:eastAsia="ＭＳ ゴシック" w:hAnsi="ＭＳ ゴシック"/>
          <w:kern w:val="0"/>
          <w:sz w:val="24"/>
        </w:rPr>
        <w:t xml:space="preserve"> </w:t>
      </w:r>
      <w:r>
        <w:rPr>
          <w:rFonts w:ascii="ＭＳ ゴシック" w:eastAsia="ＭＳ ゴシック" w:hAnsi="ＭＳ ゴシック" w:hint="eastAsia"/>
          <w:kern w:val="0"/>
          <w:sz w:val="24"/>
        </w:rPr>
        <w:t>適切な休養日等の設定</w:t>
      </w:r>
    </w:p>
    <w:p w14:paraId="666EB504" w14:textId="77777777" w:rsidR="00BA36C7" w:rsidRDefault="00A27F9E">
      <w:pPr>
        <w:autoSpaceDE w:val="0"/>
        <w:autoSpaceDN w:val="0"/>
        <w:adjustRightInd w:val="0"/>
        <w:jc w:val="left"/>
        <w:rPr>
          <w:rFonts w:ascii="ＭＳ ゴシック" w:eastAsia="ＭＳ ゴシック" w:hAnsi="ＭＳ ゴシック"/>
          <w:kern w:val="0"/>
        </w:rPr>
      </w:pPr>
      <w:r>
        <w:rPr>
          <w:rFonts w:ascii="ＭＳ ゴシック" w:eastAsia="ＭＳ ゴシック" w:hAnsi="ＭＳ ゴシック" w:hint="eastAsia"/>
          <w:kern w:val="0"/>
        </w:rPr>
        <w:t>ア　活動時間の上限の遵守</w:t>
      </w:r>
    </w:p>
    <w:p w14:paraId="402353D6" w14:textId="77777777" w:rsidR="00BA36C7" w:rsidRDefault="00A27F9E">
      <w:pPr>
        <w:adjustRightInd w:val="0"/>
        <w:snapToGrid w:val="0"/>
        <w:ind w:firstLineChars="100" w:firstLine="214"/>
        <w:rPr>
          <w:rFonts w:ascii="ＭＳ 明朝" w:eastAsia="ＭＳ 明朝" w:hAnsi="ＭＳ 明朝"/>
          <w:kern w:val="0"/>
        </w:rPr>
      </w:pPr>
      <w:r>
        <w:rPr>
          <w:rFonts w:ascii="ＭＳ 明朝" w:eastAsia="ＭＳ 明朝" w:hAnsi="ＭＳ 明朝" w:hint="eastAsia"/>
          <w:kern w:val="0"/>
        </w:rPr>
        <w:t>○　１日当たりの上限・１週間当たりの上限は次のとおり。（大会等や練習試合等の当日を除く。）</w:t>
      </w:r>
    </w:p>
    <w:tbl>
      <w:tblPr>
        <w:tblStyle w:val="ad"/>
        <w:tblpPr w:leftFromText="142" w:rightFromText="142" w:vertAnchor="text" w:horzAnchor="page" w:tblpX="1652" w:tblpY="106"/>
        <w:tblW w:w="3823" w:type="dxa"/>
        <w:tblLayout w:type="fixed"/>
        <w:tblLook w:val="04A0" w:firstRow="1" w:lastRow="0" w:firstColumn="1" w:lastColumn="0" w:noHBand="0" w:noVBand="1"/>
      </w:tblPr>
      <w:tblGrid>
        <w:gridCol w:w="2405"/>
        <w:gridCol w:w="1418"/>
      </w:tblGrid>
      <w:tr w:rsidR="00A11D32" w14:paraId="2208BE6F" w14:textId="77777777" w:rsidTr="00A11D32">
        <w:tc>
          <w:tcPr>
            <w:tcW w:w="2405" w:type="dxa"/>
          </w:tcPr>
          <w:p w14:paraId="26541C79" w14:textId="77777777" w:rsidR="00A11D32" w:rsidRDefault="00A11D32">
            <w:pPr>
              <w:adjustRightInd w:val="0"/>
              <w:snapToGrid w:val="0"/>
              <w:jc w:val="center"/>
              <w:rPr>
                <w:rFonts w:ascii="ＭＳ 明朝" w:eastAsia="ＭＳ 明朝" w:hAnsi="ＭＳ 明朝"/>
              </w:rPr>
            </w:pPr>
            <w:r>
              <w:rPr>
                <w:rFonts w:ascii="ＭＳ 明朝" w:eastAsia="ＭＳ 明朝" w:hAnsi="ＭＳ 明朝" w:hint="eastAsia"/>
              </w:rPr>
              <w:t>１日当たり</w:t>
            </w:r>
          </w:p>
        </w:tc>
        <w:tc>
          <w:tcPr>
            <w:tcW w:w="1418" w:type="dxa"/>
            <w:vMerge w:val="restart"/>
            <w:vAlign w:val="center"/>
          </w:tcPr>
          <w:p w14:paraId="03D51EBC" w14:textId="4EA0ED78" w:rsidR="00A11D32" w:rsidRDefault="00A11D32">
            <w:pPr>
              <w:adjustRightInd w:val="0"/>
              <w:snapToGrid w:val="0"/>
              <w:jc w:val="center"/>
              <w:rPr>
                <w:rFonts w:ascii="ＭＳ 明朝" w:eastAsia="ＭＳ 明朝" w:hAnsi="ＭＳ 明朝"/>
              </w:rPr>
            </w:pPr>
            <w:r>
              <w:rPr>
                <w:rFonts w:ascii="ＭＳ 明朝" w:eastAsia="ＭＳ 明朝" w:hAnsi="ＭＳ 明朝" w:hint="eastAsia"/>
              </w:rPr>
              <w:t>週計</w:t>
            </w:r>
          </w:p>
        </w:tc>
      </w:tr>
      <w:tr w:rsidR="00A11D32" w14:paraId="133DFD30" w14:textId="77777777" w:rsidTr="00A11D32">
        <w:tc>
          <w:tcPr>
            <w:tcW w:w="2405" w:type="dxa"/>
          </w:tcPr>
          <w:p w14:paraId="447E5B47" w14:textId="77777777" w:rsidR="00A11D32" w:rsidRDefault="00A11D32">
            <w:pPr>
              <w:adjustRightInd w:val="0"/>
              <w:snapToGrid w:val="0"/>
              <w:jc w:val="center"/>
              <w:rPr>
                <w:rFonts w:ascii="ＭＳ 明朝" w:eastAsia="ＭＳ 明朝" w:hAnsi="ＭＳ 明朝"/>
              </w:rPr>
            </w:pPr>
            <w:r>
              <w:rPr>
                <w:rFonts w:ascii="ＭＳ 明朝" w:eastAsia="ＭＳ 明朝" w:hAnsi="ＭＳ 明朝" w:hint="eastAsia"/>
              </w:rPr>
              <w:t>平日</w:t>
            </w:r>
          </w:p>
        </w:tc>
        <w:tc>
          <w:tcPr>
            <w:tcW w:w="1418" w:type="dxa"/>
            <w:vMerge/>
          </w:tcPr>
          <w:p w14:paraId="61D71498" w14:textId="77777777" w:rsidR="00A11D32" w:rsidRDefault="00A11D32"/>
        </w:tc>
      </w:tr>
      <w:tr w:rsidR="00A11D32" w14:paraId="24B43DC3" w14:textId="77777777" w:rsidTr="00A11D32">
        <w:tc>
          <w:tcPr>
            <w:tcW w:w="2405" w:type="dxa"/>
          </w:tcPr>
          <w:p w14:paraId="4C26D87A" w14:textId="77777777" w:rsidR="00A11D32" w:rsidRDefault="00A11D32">
            <w:pPr>
              <w:adjustRightInd w:val="0"/>
              <w:snapToGrid w:val="0"/>
              <w:jc w:val="center"/>
              <w:rPr>
                <w:rFonts w:ascii="ＭＳ 明朝" w:eastAsia="ＭＳ 明朝" w:hAnsi="ＭＳ 明朝"/>
              </w:rPr>
            </w:pPr>
            <w:r>
              <w:rPr>
                <w:rFonts w:ascii="ＭＳ 明朝" w:eastAsia="ＭＳ 明朝" w:hAnsi="ＭＳ 明朝" w:hint="eastAsia"/>
              </w:rPr>
              <w:t>２時間</w:t>
            </w:r>
          </w:p>
        </w:tc>
        <w:tc>
          <w:tcPr>
            <w:tcW w:w="1418" w:type="dxa"/>
          </w:tcPr>
          <w:p w14:paraId="36B04E2F" w14:textId="116BCD2E" w:rsidR="00A11D32" w:rsidRPr="00A207CF" w:rsidRDefault="00A11D32">
            <w:pPr>
              <w:adjustRightInd w:val="0"/>
              <w:snapToGrid w:val="0"/>
              <w:jc w:val="center"/>
              <w:rPr>
                <w:rFonts w:ascii="ＭＳ 明朝" w:eastAsia="ＭＳ 明朝" w:hAnsi="ＭＳ 明朝"/>
                <w:b/>
                <w:bCs/>
              </w:rPr>
            </w:pPr>
            <w:r w:rsidRPr="00A207CF">
              <w:rPr>
                <w:rFonts w:ascii="ＭＳ 明朝" w:eastAsia="ＭＳ 明朝" w:hAnsi="ＭＳ 明朝" w:hint="eastAsia"/>
                <w:b/>
                <w:bCs/>
              </w:rPr>
              <w:t>８時間</w:t>
            </w:r>
          </w:p>
        </w:tc>
      </w:tr>
    </w:tbl>
    <w:p w14:paraId="31B22FC4" w14:textId="77777777" w:rsidR="00BA36C7" w:rsidRDefault="00BA36C7">
      <w:pPr>
        <w:adjustRightInd w:val="0"/>
        <w:snapToGrid w:val="0"/>
        <w:ind w:firstLineChars="100" w:firstLine="214"/>
        <w:rPr>
          <w:rFonts w:ascii="ＭＳ 明朝" w:eastAsia="ＭＳ 明朝" w:hAnsi="ＭＳ 明朝"/>
        </w:rPr>
      </w:pPr>
    </w:p>
    <w:p w14:paraId="1BDF4873" w14:textId="77777777" w:rsidR="00BA36C7" w:rsidRDefault="00BA36C7">
      <w:pPr>
        <w:adjustRightInd w:val="0"/>
        <w:snapToGrid w:val="0"/>
        <w:ind w:firstLineChars="100" w:firstLine="214"/>
        <w:rPr>
          <w:rFonts w:ascii="ＭＳ 明朝" w:eastAsia="ＭＳ 明朝" w:hAnsi="ＭＳ 明朝"/>
        </w:rPr>
      </w:pPr>
    </w:p>
    <w:p w14:paraId="5FEB19E0" w14:textId="77777777" w:rsidR="00BA36C7" w:rsidRDefault="00BA36C7">
      <w:pPr>
        <w:adjustRightInd w:val="0"/>
        <w:snapToGrid w:val="0"/>
        <w:ind w:firstLineChars="100" w:firstLine="214"/>
        <w:rPr>
          <w:rFonts w:ascii="ＭＳ 明朝" w:eastAsia="ＭＳ 明朝" w:hAnsi="ＭＳ 明朝"/>
        </w:rPr>
      </w:pPr>
    </w:p>
    <w:p w14:paraId="594C85C2" w14:textId="77777777" w:rsidR="00BA36C7" w:rsidRDefault="00BA36C7">
      <w:pPr>
        <w:adjustRightInd w:val="0"/>
        <w:snapToGrid w:val="0"/>
        <w:ind w:firstLineChars="100" w:firstLine="214"/>
        <w:rPr>
          <w:rFonts w:ascii="ＭＳ 明朝" w:eastAsia="ＭＳ 明朝" w:hAnsi="ＭＳ 明朝"/>
        </w:rPr>
      </w:pPr>
    </w:p>
    <w:p w14:paraId="67B44615" w14:textId="77777777" w:rsidR="00BA36C7" w:rsidRDefault="00A27F9E">
      <w:pPr>
        <w:autoSpaceDE w:val="0"/>
        <w:autoSpaceDN w:val="0"/>
        <w:adjustRightInd w:val="0"/>
        <w:snapToGrid w:val="0"/>
        <w:ind w:firstLineChars="100" w:firstLine="214"/>
        <w:jc w:val="left"/>
        <w:rPr>
          <w:rFonts w:ascii="ＭＳ 明朝" w:eastAsia="ＭＳ 明朝" w:hAnsi="ＭＳ 明朝"/>
          <w:color w:val="000000"/>
          <w:kern w:val="0"/>
        </w:rPr>
      </w:pPr>
      <w:r>
        <w:rPr>
          <w:rFonts w:ascii="ＭＳ 明朝" w:eastAsia="ＭＳ 明朝" w:hAnsi="ＭＳ 明朝" w:hint="eastAsia"/>
          <w:color w:val="000000"/>
          <w:kern w:val="0"/>
        </w:rPr>
        <w:t>○　校長及び部顧問は、上限の範囲内で、可能な限り短時間に、合理的でかつ効率的・効果的な活</w:t>
      </w:r>
    </w:p>
    <w:p w14:paraId="09F16EF8" w14:textId="77777777" w:rsidR="00BA36C7" w:rsidRDefault="00A27F9E">
      <w:pPr>
        <w:autoSpaceDE w:val="0"/>
        <w:autoSpaceDN w:val="0"/>
        <w:adjustRightInd w:val="0"/>
        <w:snapToGrid w:val="0"/>
        <w:ind w:firstLineChars="200" w:firstLine="428"/>
        <w:jc w:val="left"/>
        <w:rPr>
          <w:rFonts w:ascii="ＭＳ 明朝" w:eastAsia="ＭＳ 明朝" w:hAnsi="ＭＳ 明朝"/>
          <w:color w:val="000000"/>
          <w:kern w:val="0"/>
        </w:rPr>
      </w:pPr>
      <w:r>
        <w:rPr>
          <w:rFonts w:ascii="ＭＳ 明朝" w:eastAsia="ＭＳ 明朝" w:hAnsi="ＭＳ 明朝" w:hint="eastAsia"/>
          <w:color w:val="000000"/>
          <w:kern w:val="0"/>
        </w:rPr>
        <w:t>動となるよう活動時間（準備、片付け、移動時間を含まない。）を設定する。</w:t>
      </w:r>
    </w:p>
    <w:p w14:paraId="043D5DE9" w14:textId="1C0F1DD3" w:rsidR="00BA36C7" w:rsidRPr="00A207CF" w:rsidRDefault="00A27F9E" w:rsidP="004C58C3">
      <w:pPr>
        <w:autoSpaceDE w:val="0"/>
        <w:autoSpaceDN w:val="0"/>
        <w:adjustRightInd w:val="0"/>
        <w:snapToGrid w:val="0"/>
        <w:ind w:leftChars="100" w:left="428" w:hangingChars="100" w:hanging="214"/>
        <w:jc w:val="left"/>
        <w:rPr>
          <w:rFonts w:ascii="ＭＳ 明朝" w:eastAsia="ＭＳ 明朝" w:hAnsi="ＭＳ 明朝"/>
          <w:b/>
          <w:bCs/>
          <w:color w:val="000000"/>
          <w:kern w:val="0"/>
        </w:rPr>
      </w:pPr>
      <w:r>
        <w:rPr>
          <w:rFonts w:ascii="ＭＳ 明朝" w:eastAsia="ＭＳ 明朝" w:hAnsi="ＭＳ 明朝" w:hint="eastAsia"/>
          <w:color w:val="000000"/>
          <w:kern w:val="0"/>
        </w:rPr>
        <w:t xml:space="preserve">○　</w:t>
      </w:r>
      <w:r w:rsidRPr="00A207CF">
        <w:rPr>
          <w:rFonts w:ascii="ＭＳ 明朝" w:eastAsia="ＭＳ 明朝" w:hAnsi="ＭＳ 明朝" w:hint="eastAsia"/>
          <w:b/>
          <w:bCs/>
          <w:color w:val="000000"/>
          <w:kern w:val="0"/>
        </w:rPr>
        <w:t>休日に活動を実施した場合</w:t>
      </w:r>
      <w:r w:rsidR="004C58C3" w:rsidRPr="00A207CF">
        <w:rPr>
          <w:rFonts w:ascii="ＭＳ 明朝" w:eastAsia="ＭＳ 明朝" w:hAnsi="ＭＳ 明朝" w:hint="eastAsia"/>
          <w:b/>
          <w:bCs/>
          <w:color w:val="000000"/>
          <w:kern w:val="0"/>
        </w:rPr>
        <w:t>（本指針３（２）アを参照）</w:t>
      </w:r>
      <w:r w:rsidRPr="00A207CF">
        <w:rPr>
          <w:rFonts w:ascii="ＭＳ 明朝" w:eastAsia="ＭＳ 明朝" w:hAnsi="ＭＳ 明朝" w:hint="eastAsia"/>
          <w:b/>
          <w:bCs/>
          <w:color w:val="000000"/>
          <w:kern w:val="0"/>
        </w:rPr>
        <w:t>、校長及び部顧問は、</w:t>
      </w:r>
      <w:r w:rsidR="00A11D32" w:rsidRPr="00A207CF">
        <w:rPr>
          <w:rFonts w:ascii="ＭＳ 明朝" w:eastAsia="ＭＳ 明朝" w:hAnsi="ＭＳ 明朝" w:hint="eastAsia"/>
          <w:b/>
          <w:bCs/>
          <w:color w:val="000000"/>
          <w:kern w:val="0"/>
        </w:rPr>
        <w:t>翌週の平日</w:t>
      </w:r>
      <w:r w:rsidRPr="00A207CF">
        <w:rPr>
          <w:rFonts w:ascii="ＭＳ 明朝" w:eastAsia="ＭＳ 明朝" w:hAnsi="ＭＳ 明朝" w:hint="eastAsia"/>
          <w:b/>
          <w:bCs/>
          <w:color w:val="000000"/>
          <w:kern w:val="0"/>
        </w:rPr>
        <w:t>に休養日を振り替える。</w:t>
      </w:r>
    </w:p>
    <w:p w14:paraId="110AC90D" w14:textId="755597D7" w:rsidR="00BA36C7" w:rsidRDefault="00A27F9E" w:rsidP="00A11D32">
      <w:pPr>
        <w:autoSpaceDE w:val="0"/>
        <w:autoSpaceDN w:val="0"/>
        <w:adjustRightInd w:val="0"/>
        <w:snapToGrid w:val="0"/>
        <w:ind w:leftChars="200" w:left="428" w:firstLineChars="100" w:firstLine="214"/>
        <w:rPr>
          <w:rFonts w:ascii="ＭＳ 明朝" w:eastAsia="ＭＳ 明朝" w:hAnsi="ＭＳ 明朝"/>
          <w:color w:val="000000"/>
          <w:kern w:val="0"/>
        </w:rPr>
      </w:pPr>
      <w:r>
        <w:rPr>
          <w:rFonts w:ascii="ＭＳ 明朝" w:eastAsia="ＭＳ 明朝" w:hAnsi="ＭＳ 明朝" w:hint="eastAsia"/>
          <w:color w:val="000000"/>
          <w:kern w:val="0"/>
        </w:rPr>
        <w:t>また、</w:t>
      </w:r>
      <w:r w:rsidRPr="00A207CF">
        <w:rPr>
          <w:rFonts w:ascii="ＭＳ 明朝" w:eastAsia="ＭＳ 明朝" w:hAnsi="ＭＳ 明朝" w:hint="eastAsia"/>
          <w:b/>
          <w:bCs/>
          <w:color w:val="000000"/>
          <w:kern w:val="0"/>
        </w:rPr>
        <w:t>平日の</w:t>
      </w:r>
      <w:r w:rsidR="00FB2A68" w:rsidRPr="00A207CF">
        <w:rPr>
          <w:rFonts w:ascii="ＭＳ 明朝" w:eastAsia="ＭＳ 明朝" w:hAnsi="ＭＳ 明朝" w:hint="eastAsia"/>
          <w:b/>
          <w:bCs/>
          <w:color w:val="000000"/>
          <w:kern w:val="0"/>
        </w:rPr>
        <w:t>公式</w:t>
      </w:r>
      <w:r w:rsidRPr="00A207CF">
        <w:rPr>
          <w:rFonts w:ascii="ＭＳ 明朝" w:eastAsia="ＭＳ 明朝" w:hAnsi="ＭＳ 明朝" w:hint="eastAsia"/>
          <w:b/>
          <w:bCs/>
          <w:color w:val="000000"/>
          <w:kern w:val="0"/>
        </w:rPr>
        <w:t>大会等</w:t>
      </w:r>
      <w:r w:rsidR="00A11D32" w:rsidRPr="00A207CF">
        <w:rPr>
          <w:rFonts w:ascii="ＭＳ 明朝" w:eastAsia="ＭＳ 明朝" w:hAnsi="ＭＳ 明朝" w:hint="eastAsia"/>
          <w:b/>
          <w:bCs/>
          <w:color w:val="000000"/>
          <w:kern w:val="0"/>
        </w:rPr>
        <w:t>、平日に行われる公式大会等以外の大会</w:t>
      </w:r>
      <w:r w:rsidRPr="00A207CF">
        <w:rPr>
          <w:rFonts w:ascii="ＭＳ 明朝" w:eastAsia="ＭＳ 明朝" w:hAnsi="ＭＳ 明朝" w:hint="eastAsia"/>
          <w:b/>
          <w:bCs/>
          <w:color w:val="000000"/>
          <w:kern w:val="0"/>
        </w:rPr>
        <w:t>参加により</w:t>
      </w:r>
      <w:r>
        <w:rPr>
          <w:rFonts w:ascii="ＭＳ 明朝" w:eastAsia="ＭＳ 明朝" w:hAnsi="ＭＳ 明朝" w:hint="eastAsia"/>
          <w:color w:val="000000"/>
          <w:kern w:val="0"/>
        </w:rPr>
        <w:t>、１日の上限を超えて活動を実施した場合も、１週間当たりの上限の範囲内となるよう</w:t>
      </w:r>
      <w:r w:rsidR="00A11D32" w:rsidRPr="00A207CF">
        <w:rPr>
          <w:rFonts w:ascii="ＭＳ 明朝" w:eastAsia="ＭＳ 明朝" w:hAnsi="ＭＳ 明朝" w:hint="eastAsia"/>
          <w:b/>
          <w:bCs/>
          <w:color w:val="000000"/>
          <w:kern w:val="0"/>
        </w:rPr>
        <w:t>大会の翌日以降に</w:t>
      </w:r>
      <w:r>
        <w:rPr>
          <w:rFonts w:ascii="ＭＳ 明朝" w:eastAsia="ＭＳ 明朝" w:hAnsi="ＭＳ 明朝" w:hint="eastAsia"/>
          <w:color w:val="000000"/>
          <w:kern w:val="0"/>
        </w:rPr>
        <w:t>活動時間を調整する。</w:t>
      </w:r>
    </w:p>
    <w:p w14:paraId="65CFA73A" w14:textId="77777777" w:rsidR="00BA36C7" w:rsidRDefault="00A27F9E">
      <w:pPr>
        <w:adjustRightInd w:val="0"/>
        <w:snapToGrid w:val="0"/>
        <w:ind w:firstLineChars="100" w:firstLine="214"/>
        <w:rPr>
          <w:rFonts w:ascii="ＭＳ 明朝" w:eastAsia="ＭＳ 明朝" w:hAnsi="ＭＳ 明朝"/>
          <w:color w:val="000000" w:themeColor="text1"/>
          <w:kern w:val="0"/>
        </w:rPr>
      </w:pPr>
      <w:r>
        <w:rPr>
          <w:rFonts w:ascii="ＭＳ 明朝" w:eastAsia="ＭＳ 明朝" w:hAnsi="ＭＳ 明朝" w:hint="eastAsia"/>
          <w:color w:val="000000"/>
          <w:kern w:val="0"/>
        </w:rPr>
        <w:t>○　校長及び部顧問は、長期休業中においても、上表のとおり活動時間を設定</w:t>
      </w:r>
      <w:r>
        <w:rPr>
          <w:rFonts w:ascii="ＭＳ 明朝" w:eastAsia="ＭＳ 明朝" w:hAnsi="ＭＳ 明朝" w:hint="eastAsia"/>
          <w:color w:val="000000" w:themeColor="text1"/>
          <w:kern w:val="0"/>
        </w:rPr>
        <w:t>する。</w:t>
      </w:r>
    </w:p>
    <w:p w14:paraId="6A4F3C0D" w14:textId="77777777" w:rsidR="00BA36C7" w:rsidRDefault="00BA36C7">
      <w:pPr>
        <w:adjustRightInd w:val="0"/>
        <w:snapToGrid w:val="0"/>
        <w:ind w:firstLineChars="100" w:firstLine="214"/>
        <w:rPr>
          <w:rFonts w:ascii="ＭＳ 明朝" w:eastAsia="ＭＳ 明朝" w:hAnsi="ＭＳ 明朝"/>
          <w:color w:val="000000" w:themeColor="text1"/>
          <w:kern w:val="0"/>
        </w:rPr>
      </w:pPr>
    </w:p>
    <w:p w14:paraId="7CBFB2B5" w14:textId="77777777" w:rsidR="00BA36C7" w:rsidRDefault="00A27F9E">
      <w:pPr>
        <w:autoSpaceDE w:val="0"/>
        <w:autoSpaceDN w:val="0"/>
        <w:adjustRightInd w:val="0"/>
        <w:snapToGrid w:val="0"/>
        <w:ind w:firstLineChars="100" w:firstLine="214"/>
        <w:jc w:val="left"/>
        <w:rPr>
          <w:rFonts w:ascii="ＭＳ 明朝" w:eastAsia="ＭＳ 明朝" w:hAnsi="ＭＳ 明朝"/>
          <w:color w:val="000000"/>
          <w:kern w:val="0"/>
        </w:rPr>
      </w:pPr>
      <w:r>
        <w:rPr>
          <w:rFonts w:ascii="ＭＳ 明朝" w:eastAsia="ＭＳ 明朝" w:hAnsi="ＭＳ 明朝" w:hint="eastAsia"/>
          <w:color w:val="000000"/>
          <w:kern w:val="0"/>
        </w:rPr>
        <w:t>《活動時間の取扱い》</w:t>
      </w:r>
    </w:p>
    <w:tbl>
      <w:tblPr>
        <w:tblStyle w:val="ad"/>
        <w:tblpPr w:leftFromText="142" w:rightFromText="142" w:vertAnchor="text" w:horzAnchor="margin" w:tblpX="270" w:tblpY="34"/>
        <w:tblW w:w="9072" w:type="dxa"/>
        <w:tblLayout w:type="fixed"/>
        <w:tblLook w:val="04A0" w:firstRow="1" w:lastRow="0" w:firstColumn="1" w:lastColumn="0" w:noHBand="0" w:noVBand="1"/>
      </w:tblPr>
      <w:tblGrid>
        <w:gridCol w:w="4535"/>
        <w:gridCol w:w="4537"/>
      </w:tblGrid>
      <w:tr w:rsidR="00BA36C7" w14:paraId="72D7ED0C" w14:textId="77777777">
        <w:tc>
          <w:tcPr>
            <w:tcW w:w="4535" w:type="dxa"/>
          </w:tcPr>
          <w:p w14:paraId="6137D0D9" w14:textId="77777777" w:rsidR="00BA36C7" w:rsidRDefault="00A27F9E">
            <w:pPr>
              <w:autoSpaceDE w:val="0"/>
              <w:autoSpaceDN w:val="0"/>
              <w:adjustRightInd w:val="0"/>
              <w:snapToGrid w:val="0"/>
              <w:jc w:val="center"/>
              <w:rPr>
                <w:rFonts w:ascii="ＭＳ 明朝" w:eastAsia="ＭＳ 明朝" w:hAnsi="ＭＳ 明朝"/>
                <w:color w:val="000000"/>
                <w:kern w:val="0"/>
              </w:rPr>
            </w:pPr>
            <w:r>
              <w:rPr>
                <w:rFonts w:ascii="ＭＳ 明朝" w:eastAsia="ＭＳ 明朝" w:hAnsi="ＭＳ 明朝" w:hint="eastAsia"/>
                <w:color w:val="000000"/>
                <w:kern w:val="0"/>
              </w:rPr>
              <w:t>活動時間</w:t>
            </w:r>
          </w:p>
        </w:tc>
        <w:tc>
          <w:tcPr>
            <w:tcW w:w="4537" w:type="dxa"/>
          </w:tcPr>
          <w:p w14:paraId="355401DB" w14:textId="77777777" w:rsidR="00BA36C7" w:rsidRDefault="00A27F9E">
            <w:pPr>
              <w:autoSpaceDE w:val="0"/>
              <w:autoSpaceDN w:val="0"/>
              <w:adjustRightInd w:val="0"/>
              <w:snapToGrid w:val="0"/>
              <w:jc w:val="center"/>
              <w:rPr>
                <w:rFonts w:ascii="ＭＳ 明朝" w:eastAsia="ＭＳ 明朝" w:hAnsi="ＭＳ 明朝"/>
                <w:color w:val="000000"/>
                <w:kern w:val="0"/>
              </w:rPr>
            </w:pPr>
            <w:r>
              <w:rPr>
                <w:rFonts w:ascii="ＭＳ 明朝" w:eastAsia="ＭＳ 明朝" w:hAnsi="ＭＳ 明朝" w:hint="eastAsia"/>
                <w:color w:val="000000"/>
                <w:kern w:val="0"/>
              </w:rPr>
              <w:t>活動時間外</w:t>
            </w:r>
          </w:p>
        </w:tc>
      </w:tr>
      <w:tr w:rsidR="00BA36C7" w14:paraId="57B29781" w14:textId="77777777">
        <w:tc>
          <w:tcPr>
            <w:tcW w:w="4535" w:type="dxa"/>
          </w:tcPr>
          <w:p w14:paraId="60ADD1EE" w14:textId="77777777" w:rsidR="00BA36C7" w:rsidRDefault="00A27F9E">
            <w:pPr>
              <w:autoSpaceDE w:val="0"/>
              <w:autoSpaceDN w:val="0"/>
              <w:adjustRightInd w:val="0"/>
              <w:snapToGrid w:val="0"/>
              <w:jc w:val="left"/>
              <w:rPr>
                <w:rFonts w:ascii="ＭＳ 明朝" w:eastAsia="ＭＳ 明朝" w:hAnsi="ＭＳ 明朝"/>
                <w:color w:val="000000"/>
                <w:kern w:val="0"/>
              </w:rPr>
            </w:pPr>
            <w:r>
              <w:rPr>
                <w:rFonts w:ascii="ＭＳ 明朝" w:eastAsia="ＭＳ 明朝" w:hAnsi="ＭＳ 明朝" w:hint="eastAsia"/>
                <w:color w:val="000000"/>
                <w:kern w:val="0"/>
              </w:rPr>
              <w:t>・心身の活動を伴う活動</w:t>
            </w:r>
          </w:p>
          <w:p w14:paraId="075B78F2" w14:textId="77777777" w:rsidR="00BA36C7" w:rsidRDefault="00A27F9E">
            <w:pPr>
              <w:autoSpaceDE w:val="0"/>
              <w:autoSpaceDN w:val="0"/>
              <w:adjustRightInd w:val="0"/>
              <w:snapToGrid w:val="0"/>
              <w:jc w:val="left"/>
              <w:rPr>
                <w:rFonts w:ascii="ＭＳ 明朝" w:eastAsia="ＭＳ 明朝" w:hAnsi="ＭＳ 明朝"/>
                <w:color w:val="000000"/>
                <w:kern w:val="0"/>
              </w:rPr>
            </w:pPr>
            <w:r>
              <w:rPr>
                <w:rFonts w:ascii="ＭＳ 明朝" w:eastAsia="ＭＳ 明朝" w:hAnsi="ＭＳ 明朝" w:hint="eastAsia"/>
                <w:color w:val="000000"/>
                <w:kern w:val="0"/>
              </w:rPr>
              <w:t>・試合の前・間・後のミーティング</w:t>
            </w:r>
          </w:p>
          <w:p w14:paraId="5B3B9B74" w14:textId="77777777" w:rsidR="00BA36C7" w:rsidRDefault="00A27F9E">
            <w:pPr>
              <w:autoSpaceDE w:val="0"/>
              <w:autoSpaceDN w:val="0"/>
              <w:adjustRightInd w:val="0"/>
              <w:snapToGrid w:val="0"/>
              <w:jc w:val="left"/>
              <w:rPr>
                <w:rFonts w:ascii="ＭＳ 明朝" w:eastAsia="ＭＳ 明朝" w:hAnsi="ＭＳ 明朝"/>
                <w:color w:val="000000"/>
                <w:kern w:val="0"/>
              </w:rPr>
            </w:pPr>
            <w:r>
              <w:rPr>
                <w:rFonts w:ascii="ＭＳ 明朝" w:eastAsia="ＭＳ 明朝" w:hAnsi="ＭＳ 明朝" w:hint="eastAsia"/>
                <w:color w:val="000000"/>
                <w:kern w:val="0"/>
              </w:rPr>
              <w:t>・大会等の補助員</w:t>
            </w:r>
          </w:p>
          <w:p w14:paraId="18C78C2E" w14:textId="77777777" w:rsidR="00BA36C7" w:rsidRDefault="00A27F9E">
            <w:pPr>
              <w:autoSpaceDE w:val="0"/>
              <w:autoSpaceDN w:val="0"/>
              <w:adjustRightInd w:val="0"/>
              <w:snapToGrid w:val="0"/>
              <w:jc w:val="left"/>
              <w:rPr>
                <w:rFonts w:ascii="ＭＳ 明朝" w:eastAsia="ＭＳ 明朝" w:hAnsi="ＭＳ 明朝"/>
                <w:color w:val="000000"/>
                <w:kern w:val="0"/>
              </w:rPr>
            </w:pPr>
            <w:r>
              <w:rPr>
                <w:rFonts w:ascii="ＭＳ 明朝" w:eastAsia="ＭＳ 明朝" w:hAnsi="ＭＳ 明朝" w:hint="eastAsia"/>
                <w:color w:val="000000"/>
                <w:kern w:val="0"/>
              </w:rPr>
              <w:t>・（指導者の指示で行う）他の試合の観戦</w:t>
            </w:r>
          </w:p>
          <w:p w14:paraId="3A598EC9" w14:textId="77777777" w:rsidR="00BA36C7" w:rsidRDefault="00A27F9E">
            <w:pPr>
              <w:autoSpaceDE w:val="0"/>
              <w:autoSpaceDN w:val="0"/>
              <w:adjustRightInd w:val="0"/>
              <w:snapToGrid w:val="0"/>
              <w:ind w:firstLineChars="100" w:firstLine="214"/>
              <w:jc w:val="left"/>
              <w:rPr>
                <w:rFonts w:ascii="ＭＳ 明朝" w:eastAsia="ＭＳ 明朝" w:hAnsi="ＭＳ 明朝"/>
                <w:color w:val="000000"/>
                <w:kern w:val="0"/>
              </w:rPr>
            </w:pPr>
            <w:r>
              <w:rPr>
                <w:rFonts w:ascii="ＭＳ 明朝" w:eastAsia="ＭＳ 明朝" w:hAnsi="ＭＳ 明朝" w:hint="eastAsia"/>
                <w:color w:val="000000"/>
                <w:kern w:val="0"/>
              </w:rPr>
              <w:t>や演奏の鑑賞等</w:t>
            </w:r>
          </w:p>
        </w:tc>
        <w:tc>
          <w:tcPr>
            <w:tcW w:w="4537" w:type="dxa"/>
          </w:tcPr>
          <w:p w14:paraId="18C79934" w14:textId="77777777" w:rsidR="00BA36C7" w:rsidRDefault="00A27F9E">
            <w:pPr>
              <w:autoSpaceDE w:val="0"/>
              <w:autoSpaceDN w:val="0"/>
              <w:adjustRightInd w:val="0"/>
              <w:snapToGrid w:val="0"/>
              <w:jc w:val="left"/>
              <w:rPr>
                <w:rFonts w:ascii="ＭＳ 明朝" w:eastAsia="ＭＳ 明朝" w:hAnsi="ＭＳ 明朝"/>
                <w:color w:val="000000"/>
                <w:kern w:val="0"/>
              </w:rPr>
            </w:pPr>
            <w:r>
              <w:rPr>
                <w:rFonts w:ascii="ＭＳ 明朝" w:eastAsia="ＭＳ 明朝" w:hAnsi="ＭＳ 明朝" w:hint="eastAsia"/>
                <w:color w:val="000000"/>
                <w:kern w:val="0"/>
              </w:rPr>
              <w:t>・昼食</w:t>
            </w:r>
          </w:p>
          <w:p w14:paraId="3C4D0DBF" w14:textId="77777777" w:rsidR="00BA36C7" w:rsidRDefault="00A27F9E">
            <w:pPr>
              <w:autoSpaceDE w:val="0"/>
              <w:autoSpaceDN w:val="0"/>
              <w:adjustRightInd w:val="0"/>
              <w:snapToGrid w:val="0"/>
              <w:jc w:val="left"/>
              <w:rPr>
                <w:rFonts w:ascii="ＭＳ 明朝" w:eastAsia="ＭＳ 明朝" w:hAnsi="ＭＳ 明朝"/>
                <w:color w:val="000000"/>
                <w:kern w:val="0"/>
              </w:rPr>
            </w:pPr>
            <w:r>
              <w:rPr>
                <w:rFonts w:ascii="ＭＳ 明朝" w:eastAsia="ＭＳ 明朝" w:hAnsi="ＭＳ 明朝" w:hint="eastAsia"/>
                <w:color w:val="000000"/>
                <w:kern w:val="0"/>
              </w:rPr>
              <w:t>・集合場所までの移動</w:t>
            </w:r>
          </w:p>
          <w:p w14:paraId="73153884" w14:textId="77777777" w:rsidR="00BA36C7" w:rsidRDefault="00A27F9E">
            <w:pPr>
              <w:autoSpaceDE w:val="0"/>
              <w:autoSpaceDN w:val="0"/>
              <w:adjustRightInd w:val="0"/>
              <w:snapToGrid w:val="0"/>
              <w:jc w:val="left"/>
              <w:rPr>
                <w:rFonts w:ascii="ＭＳ 明朝" w:eastAsia="ＭＳ 明朝" w:hAnsi="ＭＳ 明朝"/>
                <w:color w:val="000000"/>
                <w:kern w:val="0"/>
              </w:rPr>
            </w:pPr>
            <w:r>
              <w:rPr>
                <w:rFonts w:ascii="ＭＳ 明朝" w:eastAsia="ＭＳ 明朝" w:hAnsi="ＭＳ 明朝" w:hint="eastAsia"/>
                <w:color w:val="000000"/>
                <w:kern w:val="0"/>
              </w:rPr>
              <w:t>・（自らの意思で行う）他の試合の観戦や</w:t>
            </w:r>
          </w:p>
          <w:p w14:paraId="102621E2" w14:textId="77777777" w:rsidR="00BA36C7" w:rsidRDefault="00A27F9E">
            <w:pPr>
              <w:autoSpaceDE w:val="0"/>
              <w:autoSpaceDN w:val="0"/>
              <w:adjustRightInd w:val="0"/>
              <w:snapToGrid w:val="0"/>
              <w:ind w:firstLineChars="100" w:firstLine="214"/>
              <w:jc w:val="left"/>
              <w:rPr>
                <w:rFonts w:ascii="ＭＳ 明朝" w:eastAsia="ＭＳ 明朝" w:hAnsi="ＭＳ 明朝"/>
                <w:color w:val="000000"/>
                <w:kern w:val="0"/>
              </w:rPr>
            </w:pPr>
            <w:r>
              <w:rPr>
                <w:rFonts w:ascii="ＭＳ 明朝" w:eastAsia="ＭＳ 明朝" w:hAnsi="ＭＳ 明朝" w:hint="eastAsia"/>
                <w:color w:val="000000"/>
                <w:kern w:val="0"/>
              </w:rPr>
              <w:t>演奏の鑑賞等</w:t>
            </w:r>
          </w:p>
          <w:p w14:paraId="21EE8D61" w14:textId="77777777" w:rsidR="00BA36C7" w:rsidRDefault="00A27F9E">
            <w:pPr>
              <w:autoSpaceDE w:val="0"/>
              <w:autoSpaceDN w:val="0"/>
              <w:adjustRightInd w:val="0"/>
              <w:snapToGrid w:val="0"/>
              <w:jc w:val="left"/>
              <w:rPr>
                <w:rFonts w:ascii="ＭＳ 明朝" w:eastAsia="ＭＳ 明朝" w:hAnsi="ＭＳ 明朝"/>
                <w:color w:val="000000"/>
                <w:kern w:val="0"/>
              </w:rPr>
            </w:pPr>
            <w:r>
              <w:rPr>
                <w:rFonts w:ascii="ＭＳ 明朝" w:eastAsia="ＭＳ 明朝" w:hAnsi="ＭＳ 明朝" w:hint="eastAsia"/>
                <w:color w:val="000000"/>
                <w:kern w:val="0"/>
              </w:rPr>
              <w:t xml:space="preserve">　</w:t>
            </w:r>
          </w:p>
        </w:tc>
      </w:tr>
    </w:tbl>
    <w:p w14:paraId="796B24D3" w14:textId="77777777" w:rsidR="00BA36C7" w:rsidRDefault="00A27F9E">
      <w:pPr>
        <w:adjustRightInd w:val="0"/>
        <w:snapToGrid w:val="0"/>
        <w:ind w:firstLineChars="100" w:firstLine="214"/>
        <w:rPr>
          <w:rFonts w:ascii="ＭＳ 明朝" w:eastAsia="ＭＳ 明朝" w:hAnsi="ＭＳ 明朝"/>
          <w:color w:val="000000" w:themeColor="text1"/>
          <w:kern w:val="0"/>
        </w:rPr>
      </w:pPr>
      <w:r>
        <w:rPr>
          <w:rFonts w:hint="eastAsia"/>
          <w:noProof/>
        </w:rPr>
        <mc:AlternateContent>
          <mc:Choice Requires="wps">
            <w:drawing>
              <wp:anchor distT="0" distB="0" distL="114300" distR="114300" simplePos="0" relativeHeight="2" behindDoc="0" locked="0" layoutInCell="1" hidden="0" allowOverlap="1" wp14:anchorId="4FF80030" wp14:editId="782BFF0F">
                <wp:simplePos x="0" y="0"/>
                <wp:positionH relativeFrom="column">
                  <wp:posOffset>174625</wp:posOffset>
                </wp:positionH>
                <wp:positionV relativeFrom="paragraph">
                  <wp:posOffset>1221105</wp:posOffset>
                </wp:positionV>
                <wp:extent cx="5772785" cy="757555"/>
                <wp:effectExtent l="635" t="635" r="29845" b="10795"/>
                <wp:wrapNone/>
                <wp:docPr id="1026" name="正方形/長方形 2"/>
                <wp:cNvGraphicFramePr/>
                <a:graphic xmlns:a="http://schemas.openxmlformats.org/drawingml/2006/main">
                  <a:graphicData uri="http://schemas.microsoft.com/office/word/2010/wordprocessingShape">
                    <wps:wsp>
                      <wps:cNvSpPr/>
                      <wps:spPr>
                        <a:xfrm>
                          <a:off x="0" y="0"/>
                          <a:ext cx="5772785" cy="757555"/>
                        </a:xfrm>
                        <a:prstGeom prst="rect">
                          <a:avLst/>
                        </a:prstGeom>
                        <a:noFill/>
                        <a:ln>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063E3201" w14:textId="77777777" w:rsidR="00BA36C7" w:rsidRDefault="00A27F9E">
                            <w:pPr>
                              <w:adjustRightInd w:val="0"/>
                              <w:snapToGrid w:val="0"/>
                              <w:jc w:val="left"/>
                              <w:rPr>
                                <w:rFonts w:ascii="ＭＳ ゴシック" w:eastAsia="ＭＳ ゴシック" w:hAnsi="ＭＳ ゴシック"/>
                                <w:color w:val="000000" w:themeColor="text1"/>
                                <w:u w:val="thick"/>
                              </w:rPr>
                            </w:pPr>
                            <w:r>
                              <w:rPr>
                                <w:rFonts w:ascii="ＭＳ 明朝" w:eastAsia="ＭＳ 明朝" w:hAnsi="ＭＳ 明朝" w:hint="eastAsia"/>
                                <w:color w:val="000000" w:themeColor="text1"/>
                              </w:rPr>
                              <w:t>自主練習の取扱い</w:t>
                            </w:r>
                          </w:p>
                          <w:p w14:paraId="1B110E55" w14:textId="77777777" w:rsidR="00BA36C7" w:rsidRDefault="00A27F9E">
                            <w:pPr>
                              <w:adjustRightInd w:val="0"/>
                              <w:snapToGrid w:val="0"/>
                              <w:ind w:firstLineChars="100" w:firstLine="164"/>
                              <w:jc w:val="left"/>
                              <w:rPr>
                                <w:rFonts w:ascii="ＭＳ 明朝" w:eastAsia="ＭＳ 明朝" w:hAnsi="ＭＳ 明朝"/>
                                <w:color w:val="000000" w:themeColor="text1"/>
                              </w:rPr>
                            </w:pPr>
                            <w:r>
                              <w:rPr>
                                <w:rFonts w:ascii="ＭＳ 明朝" w:eastAsia="ＭＳ 明朝" w:hAnsi="ＭＳ 明朝" w:hint="eastAsia"/>
                                <w:color w:val="000000" w:themeColor="text1"/>
                                <w:sz w:val="16"/>
                              </w:rPr>
                              <w:t>※自主練習……危険を伴う練習を除き、顧問からの十分な指導を経た上で、生徒のみで活動する練習のこと。</w:t>
                            </w:r>
                          </w:p>
                          <w:p w14:paraId="785F8EAB" w14:textId="77777777" w:rsidR="00BA36C7" w:rsidRDefault="00A27F9E">
                            <w:pPr>
                              <w:adjustRightInd w:val="0"/>
                              <w:snapToGrid w:val="0"/>
                              <w:jc w:val="left"/>
                              <w:rPr>
                                <w:rFonts w:ascii="ＭＳ 明朝" w:eastAsia="ＭＳ 明朝" w:hAnsi="ＭＳ 明朝"/>
                                <w:color w:val="000000" w:themeColor="text1"/>
                                <w:sz w:val="22"/>
                              </w:rPr>
                            </w:pPr>
                            <w:r>
                              <w:rPr>
                                <w:rFonts w:ascii="ＭＳ 明朝" w:eastAsia="ＭＳ 明朝" w:hAnsi="ＭＳ 明朝" w:hint="eastAsia"/>
                                <w:color w:val="000000" w:themeColor="text1"/>
                              </w:rPr>
                              <w:t>○　自主練習は、学校教育活動の一環として学校管理下の活動として捉えられることから、</w:t>
                            </w:r>
                          </w:p>
                          <w:p w14:paraId="04F13461" w14:textId="39FD7631" w:rsidR="00BA36C7" w:rsidRDefault="00A27F9E">
                            <w:pPr>
                              <w:adjustRightInd w:val="0"/>
                              <w:snapToGrid w:val="0"/>
                              <w:ind w:firstLineChars="100" w:firstLine="214"/>
                              <w:jc w:val="left"/>
                              <w:rPr>
                                <w:rFonts w:ascii="ＭＳ 明朝" w:eastAsia="ＭＳ 明朝" w:hAnsi="ＭＳ 明朝"/>
                                <w:color w:val="000000" w:themeColor="text1"/>
                                <w:sz w:val="22"/>
                              </w:rPr>
                            </w:pPr>
                            <w:r>
                              <w:rPr>
                                <w:rFonts w:ascii="ＭＳ 明朝" w:eastAsia="ＭＳ 明朝" w:hAnsi="ＭＳ 明朝" w:hint="eastAsia"/>
                                <w:color w:val="000000" w:themeColor="text1"/>
                              </w:rPr>
                              <w:t>活動時間に含み、</w:t>
                            </w:r>
                            <w:r w:rsidRPr="00A207CF">
                              <w:rPr>
                                <w:rFonts w:ascii="ＭＳ 明朝" w:eastAsia="ＭＳ 明朝" w:hAnsi="ＭＳ 明朝" w:hint="eastAsia"/>
                                <w:b/>
                                <w:bCs/>
                                <w:color w:val="000000" w:themeColor="text1"/>
                              </w:rPr>
                              <w:t>平日の</w:t>
                            </w:r>
                            <w:r>
                              <w:rPr>
                                <w:rFonts w:ascii="ＭＳ 明朝" w:eastAsia="ＭＳ 明朝" w:hAnsi="ＭＳ 明朝" w:hint="eastAsia"/>
                                <w:color w:val="000000" w:themeColor="text1"/>
                              </w:rPr>
                              <w:t>活動時間の上限の範囲で行う。</w:t>
                            </w:r>
                          </w:p>
                          <w:p w14:paraId="34732343" w14:textId="77777777" w:rsidR="00BA36C7" w:rsidRDefault="00BA36C7">
                            <w:pPr>
                              <w:jc w:val="left"/>
                              <w:rPr>
                                <w:rFonts w:ascii="ＭＳ 明朝" w:eastAsia="ＭＳ 明朝" w:hAnsi="ＭＳ 明朝"/>
                                <w:color w:val="000000" w:themeColor="text1"/>
                                <w:sz w:val="22"/>
                              </w:rPr>
                            </w:pPr>
                          </w:p>
                          <w:p w14:paraId="401C99C1" w14:textId="77777777" w:rsidR="00BA36C7" w:rsidRDefault="00BA36C7">
                            <w:pPr>
                              <w:jc w:val="center"/>
                              <w:rPr>
                                <w:rFonts w:ascii="ＭＳ 明朝" w:eastAsia="ＭＳ 明朝" w:hAnsi="ＭＳ 明朝"/>
                                <w:color w:val="000000" w:themeColor="text1"/>
                                <w:sz w:val="22"/>
                              </w:rPr>
                            </w:pPr>
                          </w:p>
                          <w:p w14:paraId="244367D8" w14:textId="77777777" w:rsidR="00BA36C7" w:rsidRDefault="00BA36C7">
                            <w:pPr>
                              <w:jc w:val="center"/>
                              <w:rPr>
                                <w:rFonts w:ascii="ＭＳ 明朝" w:eastAsia="ＭＳ 明朝" w:hAnsi="ＭＳ 明朝"/>
                                <w:color w:val="000000" w:themeColor="text1"/>
                                <w:sz w:val="22"/>
                              </w:rPr>
                            </w:pPr>
                          </w:p>
                        </w:txbxContent>
                      </wps:txbx>
                      <wps:bodyPr rot="0" vertOverflow="overflow" horzOverflow="overflow" wrap="square" numCol="1" spcCol="0" rtlCol="0" fromWordArt="0" anchor="ctr" anchorCtr="0" forceAA="0" compatLnSpc="1"/>
                    </wps:wsp>
                  </a:graphicData>
                </a:graphic>
              </wp:anchor>
            </w:drawing>
          </mc:Choice>
          <mc:Fallback>
            <w:pict>
              <v:rect w14:anchorId="4FF80030" id="正方形/長方形 2" o:spid="_x0000_s1026" style="position:absolute;left:0;text-align:left;margin-left:13.75pt;margin-top:96.15pt;width:454.55pt;height:59.65pt;z-index: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" filled="f" strokecolor="black [3213]" strokeweight="1pt">
                <v:stroke dashstyle="1 1"/>
                <v:textbox>
                  <w:txbxContent>
                    <w:p w14:paraId="063E3201" w14:textId="77777777" w:rsidR="00BA36C7" w:rsidRDefault="00A27F9E">
                      <w:pPr>
                        <w:adjustRightInd w:val="0"/>
                        <w:snapToGrid w:val="0"/>
                        <w:jc w:val="left"/>
                        <w:rPr>
                          <w:rFonts w:ascii="ＭＳ ゴシック" w:eastAsia="ＭＳ ゴシック" w:hAnsi="ＭＳ ゴシック"/>
                          <w:color w:val="000000" w:themeColor="text1"/>
                          <w:u w:val="thick"/>
                        </w:rPr>
                      </w:pPr>
                      <w:r>
                        <w:rPr>
                          <w:rFonts w:ascii="ＭＳ 明朝" w:eastAsia="ＭＳ 明朝" w:hAnsi="ＭＳ 明朝" w:hint="eastAsia"/>
                          <w:color w:val="000000" w:themeColor="text1"/>
                        </w:rPr>
                        <w:t>自主練習の取扱い</w:t>
                      </w:r>
                    </w:p>
                    <w:p w14:paraId="1B110E55" w14:textId="77777777" w:rsidR="00BA36C7" w:rsidRDefault="00A27F9E">
                      <w:pPr>
                        <w:adjustRightInd w:val="0"/>
                        <w:snapToGrid w:val="0"/>
                        <w:ind w:firstLineChars="100" w:firstLine="164"/>
                        <w:jc w:val="left"/>
                        <w:rPr>
                          <w:rFonts w:ascii="ＭＳ 明朝" w:eastAsia="ＭＳ 明朝" w:hAnsi="ＭＳ 明朝"/>
                          <w:color w:val="000000" w:themeColor="text1"/>
                        </w:rPr>
                      </w:pPr>
                      <w:r>
                        <w:rPr>
                          <w:rFonts w:ascii="ＭＳ 明朝" w:eastAsia="ＭＳ 明朝" w:hAnsi="ＭＳ 明朝" w:hint="eastAsia"/>
                          <w:color w:val="000000" w:themeColor="text1"/>
                          <w:sz w:val="16"/>
                        </w:rPr>
                        <w:t>※自主練習……危険を伴う練習を除き、顧問からの十分な指導を経た上で、生徒のみで活動する練習のこと。</w:t>
                      </w:r>
                    </w:p>
                    <w:p w14:paraId="785F8EAB" w14:textId="77777777" w:rsidR="00BA36C7" w:rsidRDefault="00A27F9E">
                      <w:pPr>
                        <w:adjustRightInd w:val="0"/>
                        <w:snapToGrid w:val="0"/>
                        <w:jc w:val="left"/>
                        <w:rPr>
                          <w:rFonts w:ascii="ＭＳ 明朝" w:eastAsia="ＭＳ 明朝" w:hAnsi="ＭＳ 明朝"/>
                          <w:color w:val="000000" w:themeColor="text1"/>
                          <w:sz w:val="22"/>
                        </w:rPr>
                      </w:pPr>
                      <w:r>
                        <w:rPr>
                          <w:rFonts w:ascii="ＭＳ 明朝" w:eastAsia="ＭＳ 明朝" w:hAnsi="ＭＳ 明朝" w:hint="eastAsia"/>
                          <w:color w:val="000000" w:themeColor="text1"/>
                        </w:rPr>
                        <w:t>○　自主練習は、学校教育活動の一環として学校管理下の活動として捉えられることから、</w:t>
                      </w:r>
                    </w:p>
                    <w:p w14:paraId="04F13461" w14:textId="39FD7631" w:rsidR="00BA36C7" w:rsidRDefault="00A27F9E">
                      <w:pPr>
                        <w:adjustRightInd w:val="0"/>
                        <w:snapToGrid w:val="0"/>
                        <w:ind w:firstLineChars="100" w:firstLine="214"/>
                        <w:jc w:val="left"/>
                        <w:rPr>
                          <w:rFonts w:ascii="ＭＳ 明朝" w:eastAsia="ＭＳ 明朝" w:hAnsi="ＭＳ 明朝"/>
                          <w:color w:val="000000" w:themeColor="text1"/>
                          <w:sz w:val="22"/>
                        </w:rPr>
                      </w:pPr>
                      <w:r>
                        <w:rPr>
                          <w:rFonts w:ascii="ＭＳ 明朝" w:eastAsia="ＭＳ 明朝" w:hAnsi="ＭＳ 明朝" w:hint="eastAsia"/>
                          <w:color w:val="000000" w:themeColor="text1"/>
                        </w:rPr>
                        <w:t>活動時間に含み、</w:t>
                      </w:r>
                      <w:r w:rsidRPr="00A207CF">
                        <w:rPr>
                          <w:rFonts w:ascii="ＭＳ 明朝" w:eastAsia="ＭＳ 明朝" w:hAnsi="ＭＳ 明朝" w:hint="eastAsia"/>
                          <w:b/>
                          <w:bCs/>
                          <w:color w:val="000000" w:themeColor="text1"/>
                        </w:rPr>
                        <w:t>平日の</w:t>
                      </w:r>
                      <w:r>
                        <w:rPr>
                          <w:rFonts w:ascii="ＭＳ 明朝" w:eastAsia="ＭＳ 明朝" w:hAnsi="ＭＳ 明朝" w:hint="eastAsia"/>
                          <w:color w:val="000000" w:themeColor="text1"/>
                        </w:rPr>
                        <w:t>活動時間の上限の範囲で行う。</w:t>
                      </w:r>
                    </w:p>
                    <w:p w14:paraId="34732343" w14:textId="77777777" w:rsidR="00BA36C7" w:rsidRDefault="00BA36C7">
                      <w:pPr>
                        <w:jc w:val="left"/>
                        <w:rPr>
                          <w:rFonts w:ascii="ＭＳ 明朝" w:eastAsia="ＭＳ 明朝" w:hAnsi="ＭＳ 明朝"/>
                          <w:color w:val="000000" w:themeColor="text1"/>
                          <w:sz w:val="22"/>
                        </w:rPr>
                      </w:pPr>
                    </w:p>
                    <w:p w14:paraId="401C99C1" w14:textId="77777777" w:rsidR="00BA36C7" w:rsidRDefault="00BA36C7">
                      <w:pPr>
                        <w:jc w:val="center"/>
                        <w:rPr>
                          <w:rFonts w:ascii="ＭＳ 明朝" w:eastAsia="ＭＳ 明朝" w:hAnsi="ＭＳ 明朝"/>
                          <w:color w:val="000000" w:themeColor="text1"/>
                          <w:sz w:val="22"/>
                        </w:rPr>
                      </w:pPr>
                    </w:p>
                    <w:p w14:paraId="244367D8" w14:textId="77777777" w:rsidR="00BA36C7" w:rsidRDefault="00BA36C7">
                      <w:pPr>
                        <w:jc w:val="center"/>
                        <w:rPr>
                          <w:rFonts w:ascii="ＭＳ 明朝" w:eastAsia="ＭＳ 明朝" w:hAnsi="ＭＳ 明朝"/>
                          <w:color w:val="000000" w:themeColor="text1"/>
                          <w:sz w:val="22"/>
                        </w:rPr>
                      </w:pPr>
                    </w:p>
                  </w:txbxContent>
                </v:textbox>
              </v:rect>
            </w:pict>
          </mc:Fallback>
        </mc:AlternateContent>
      </w:r>
    </w:p>
    <w:p w14:paraId="1E70A140" w14:textId="77777777" w:rsidR="00BA36C7" w:rsidRDefault="00BA36C7">
      <w:pPr>
        <w:adjustRightInd w:val="0"/>
        <w:snapToGrid w:val="0"/>
        <w:ind w:firstLineChars="100" w:firstLine="214"/>
        <w:rPr>
          <w:rFonts w:ascii="ＭＳ 明朝" w:eastAsia="ＭＳ 明朝" w:hAnsi="ＭＳ 明朝"/>
        </w:rPr>
      </w:pPr>
    </w:p>
    <w:p w14:paraId="61E6CB9F" w14:textId="77777777" w:rsidR="00BA36C7" w:rsidRDefault="00BA36C7">
      <w:pPr>
        <w:adjustRightInd w:val="0"/>
        <w:snapToGrid w:val="0"/>
        <w:ind w:firstLineChars="100" w:firstLine="214"/>
        <w:rPr>
          <w:rFonts w:ascii="ＭＳ 明朝" w:eastAsia="ＭＳ 明朝" w:hAnsi="ＭＳ 明朝"/>
        </w:rPr>
      </w:pPr>
    </w:p>
    <w:p w14:paraId="6E1E7584" w14:textId="77777777" w:rsidR="00BA36C7" w:rsidRDefault="00BA36C7">
      <w:pPr>
        <w:adjustRightInd w:val="0"/>
        <w:snapToGrid w:val="0"/>
        <w:ind w:firstLineChars="100" w:firstLine="214"/>
        <w:rPr>
          <w:rFonts w:ascii="ＭＳ 明朝" w:eastAsia="ＭＳ 明朝" w:hAnsi="ＭＳ 明朝"/>
        </w:rPr>
      </w:pPr>
    </w:p>
    <w:p w14:paraId="218F323B" w14:textId="77777777" w:rsidR="00BA36C7" w:rsidRDefault="00BA36C7">
      <w:pPr>
        <w:adjustRightInd w:val="0"/>
        <w:snapToGrid w:val="0"/>
        <w:ind w:firstLineChars="100" w:firstLine="214"/>
        <w:rPr>
          <w:rFonts w:ascii="ＭＳ 明朝" w:eastAsia="ＭＳ 明朝" w:hAnsi="ＭＳ 明朝"/>
        </w:rPr>
      </w:pPr>
    </w:p>
    <w:p w14:paraId="0507D29D" w14:textId="77777777" w:rsidR="00BA36C7" w:rsidRDefault="00A27F9E">
      <w:pPr>
        <w:autoSpaceDE w:val="0"/>
        <w:autoSpaceDN w:val="0"/>
        <w:adjustRightInd w:val="0"/>
        <w:snapToGrid w:val="0"/>
        <w:jc w:val="left"/>
        <w:rPr>
          <w:rFonts w:ascii="ＭＳ ゴシック" w:eastAsia="ＭＳ ゴシック" w:hAnsi="ＭＳ ゴシック"/>
          <w:kern w:val="0"/>
        </w:rPr>
      </w:pPr>
      <w:r>
        <w:rPr>
          <w:rFonts w:ascii="ＭＳ ゴシック" w:eastAsia="ＭＳ ゴシック" w:hAnsi="ＭＳ ゴシック" w:hint="eastAsia"/>
          <w:kern w:val="0"/>
        </w:rPr>
        <w:t>イ　朝の活動の原則禁止</w:t>
      </w:r>
    </w:p>
    <w:p w14:paraId="1827753A" w14:textId="77777777" w:rsidR="00BA36C7" w:rsidRDefault="00A27F9E">
      <w:pPr>
        <w:autoSpaceDE w:val="0"/>
        <w:autoSpaceDN w:val="0"/>
        <w:adjustRightInd w:val="0"/>
        <w:snapToGrid w:val="0"/>
        <w:ind w:leftChars="100" w:left="428" w:hangingChars="100" w:hanging="214"/>
        <w:jc w:val="left"/>
        <w:rPr>
          <w:rFonts w:ascii="ＭＳ 明朝" w:eastAsia="ＭＳ 明朝" w:hAnsi="ＭＳ 明朝"/>
          <w:kern w:val="0"/>
        </w:rPr>
      </w:pPr>
      <w:r>
        <w:rPr>
          <w:rFonts w:ascii="ＭＳ 明朝" w:eastAsia="ＭＳ 明朝" w:hAnsi="ＭＳ 明朝" w:hint="eastAsia"/>
          <w:kern w:val="0"/>
        </w:rPr>
        <w:t>○　校長及び部顧問は、生徒の心身の疲労が解消できる十分な休養時間を確保するとともに、授業に支障を来すことがないようにするため、原則として朝の活動は実施せず、放課後の限られた時間で実施する。</w:t>
      </w:r>
    </w:p>
    <w:p w14:paraId="3CC901A5" w14:textId="77777777" w:rsidR="00BA36C7" w:rsidRDefault="00A27F9E">
      <w:pPr>
        <w:autoSpaceDE w:val="0"/>
        <w:autoSpaceDN w:val="0"/>
        <w:adjustRightInd w:val="0"/>
        <w:snapToGrid w:val="0"/>
        <w:ind w:leftChars="100" w:left="428" w:hangingChars="100" w:hanging="214"/>
        <w:jc w:val="left"/>
        <w:rPr>
          <w:rFonts w:ascii="ＭＳ 明朝" w:eastAsia="ＭＳ 明朝" w:hAnsi="ＭＳ 明朝"/>
          <w:kern w:val="0"/>
        </w:rPr>
      </w:pPr>
      <w:r>
        <w:rPr>
          <w:rFonts w:ascii="ＭＳ 明朝" w:eastAsia="ＭＳ 明朝" w:hAnsi="ＭＳ 明朝" w:hint="eastAsia"/>
          <w:kern w:val="0"/>
        </w:rPr>
        <w:t xml:space="preserve">　　また、特例で</w:t>
      </w:r>
      <w:r>
        <w:rPr>
          <w:rFonts w:ascii="ＭＳ 明朝" w:eastAsia="ＭＳ 明朝" w:hAnsi="ＭＳ 明朝" w:hint="eastAsia"/>
          <w:color w:val="000000" w:themeColor="text1"/>
          <w:kern w:val="0"/>
        </w:rPr>
        <w:t>朝の</w:t>
      </w:r>
      <w:r>
        <w:rPr>
          <w:rFonts w:ascii="ＭＳ 明朝" w:eastAsia="ＭＳ 明朝" w:hAnsi="ＭＳ 明朝" w:hint="eastAsia"/>
          <w:kern w:val="0"/>
        </w:rPr>
        <w:t>活動を実施する場合には、１日の活動時間の上限の範囲内で実施する。</w:t>
      </w:r>
    </w:p>
    <w:p w14:paraId="0650ED0A" w14:textId="0A6F2065" w:rsidR="00BA36C7" w:rsidRDefault="00A27F9E">
      <w:pPr>
        <w:autoSpaceDE w:val="0"/>
        <w:autoSpaceDN w:val="0"/>
        <w:adjustRightInd w:val="0"/>
        <w:snapToGrid w:val="0"/>
        <w:ind w:leftChars="100" w:left="428" w:hangingChars="100" w:hanging="214"/>
        <w:jc w:val="left"/>
        <w:rPr>
          <w:rFonts w:ascii="ＭＳ 明朝" w:eastAsia="ＭＳ 明朝" w:hAnsi="ＭＳ 明朝"/>
          <w:kern w:val="0"/>
        </w:rPr>
      </w:pPr>
      <w:r>
        <w:rPr>
          <w:rFonts w:ascii="ＭＳ 明朝" w:eastAsia="ＭＳ 明朝" w:hAnsi="ＭＳ 明朝" w:hint="eastAsia"/>
          <w:kern w:val="0"/>
        </w:rPr>
        <w:t>○　「特例で朝の活動を実施する場合」とは、</w:t>
      </w:r>
      <w:r w:rsidR="00A11D32">
        <w:rPr>
          <w:rFonts w:ascii="ＭＳ 明朝" w:eastAsia="ＭＳ 明朝" w:hAnsi="ＭＳ 明朝" w:hint="eastAsia"/>
          <w:kern w:val="0"/>
        </w:rPr>
        <w:t>公式</w:t>
      </w:r>
      <w:r>
        <w:rPr>
          <w:rFonts w:ascii="ＭＳ 明朝" w:eastAsia="ＭＳ 明朝" w:hAnsi="ＭＳ 明朝" w:hint="eastAsia"/>
          <w:kern w:val="0"/>
        </w:rPr>
        <w:t>大会等の直前であり、放課後のみの活動では施設等を使用できないため、放課後の活動を朝の活動に振り替える必要があるケースとする。</w:t>
      </w:r>
    </w:p>
    <w:p w14:paraId="69A240CB" w14:textId="77777777" w:rsidR="00BA36C7" w:rsidRDefault="00A27F9E">
      <w:pPr>
        <w:autoSpaceDE w:val="0"/>
        <w:autoSpaceDN w:val="0"/>
        <w:adjustRightInd w:val="0"/>
        <w:snapToGrid w:val="0"/>
        <w:jc w:val="left"/>
        <w:rPr>
          <w:rFonts w:ascii="ＭＳ ゴシック" w:eastAsia="ＭＳ ゴシック" w:hAnsi="ＭＳ ゴシック"/>
          <w:kern w:val="0"/>
        </w:rPr>
      </w:pPr>
      <w:r>
        <w:rPr>
          <w:rFonts w:ascii="ＭＳ ゴシック" w:eastAsia="ＭＳ ゴシック" w:hAnsi="ＭＳ ゴシック" w:hint="eastAsia"/>
          <w:kern w:val="0"/>
        </w:rPr>
        <w:t>ウ　休養日の設定</w:t>
      </w:r>
    </w:p>
    <w:p w14:paraId="109C9360" w14:textId="6FB10BBA" w:rsidR="00BA36C7" w:rsidRDefault="00A27F9E">
      <w:pPr>
        <w:adjustRightInd w:val="0"/>
        <w:snapToGrid w:val="0"/>
        <w:ind w:firstLineChars="100" w:firstLine="214"/>
        <w:rPr>
          <w:rFonts w:ascii="ＭＳ 明朝" w:eastAsia="ＭＳ 明朝" w:hAnsi="ＭＳ 明朝"/>
        </w:rPr>
      </w:pPr>
      <w:r>
        <w:rPr>
          <w:rFonts w:ascii="ＭＳ 明朝" w:eastAsia="ＭＳ 明朝" w:hAnsi="ＭＳ 明朝" w:hint="eastAsia"/>
          <w:kern w:val="0"/>
        </w:rPr>
        <w:t>○　次のとおり、１週間当たり</w:t>
      </w:r>
      <w:r w:rsidR="00A11D32">
        <w:rPr>
          <w:rFonts w:ascii="ＭＳ 明朝" w:eastAsia="ＭＳ 明朝" w:hAnsi="ＭＳ 明朝" w:hint="eastAsia"/>
          <w:kern w:val="0"/>
        </w:rPr>
        <w:t>１</w:t>
      </w:r>
      <w:r>
        <w:rPr>
          <w:rFonts w:ascii="ＭＳ 明朝" w:eastAsia="ＭＳ 明朝" w:hAnsi="ＭＳ 明朝" w:hint="eastAsia"/>
          <w:kern w:val="0"/>
        </w:rPr>
        <w:t>日以上の休養日を設けることを基本とする。</w:t>
      </w:r>
    </w:p>
    <w:tbl>
      <w:tblPr>
        <w:tblStyle w:val="ad"/>
        <w:tblpPr w:leftFromText="142" w:rightFromText="142" w:vertAnchor="text" w:horzAnchor="page" w:tblpX="1652" w:tblpY="106"/>
        <w:tblW w:w="2410" w:type="dxa"/>
        <w:tblLayout w:type="fixed"/>
        <w:tblLook w:val="04A0" w:firstRow="1" w:lastRow="0" w:firstColumn="1" w:lastColumn="0" w:noHBand="0" w:noVBand="1"/>
      </w:tblPr>
      <w:tblGrid>
        <w:gridCol w:w="2410"/>
      </w:tblGrid>
      <w:tr w:rsidR="00A11D32" w14:paraId="7B37840D" w14:textId="77777777" w:rsidTr="00A11D32">
        <w:tc>
          <w:tcPr>
            <w:tcW w:w="2410" w:type="dxa"/>
          </w:tcPr>
          <w:p w14:paraId="61CE855E" w14:textId="77777777" w:rsidR="00A11D32" w:rsidRDefault="00A11D32">
            <w:pPr>
              <w:adjustRightInd w:val="0"/>
              <w:snapToGrid w:val="0"/>
              <w:jc w:val="center"/>
              <w:rPr>
                <w:rFonts w:ascii="ＭＳ 明朝" w:eastAsia="ＭＳ 明朝" w:hAnsi="ＭＳ 明朝"/>
              </w:rPr>
            </w:pPr>
            <w:r>
              <w:rPr>
                <w:rFonts w:ascii="ＭＳ 明朝" w:eastAsia="ＭＳ 明朝" w:hAnsi="ＭＳ 明朝" w:hint="eastAsia"/>
              </w:rPr>
              <w:t>平日</w:t>
            </w:r>
          </w:p>
        </w:tc>
      </w:tr>
      <w:tr w:rsidR="00A11D32" w14:paraId="00AF3CA9" w14:textId="77777777" w:rsidTr="00A11D32">
        <w:tc>
          <w:tcPr>
            <w:tcW w:w="2410" w:type="dxa"/>
          </w:tcPr>
          <w:p w14:paraId="1BD1DFBC" w14:textId="77777777" w:rsidR="00A11D32" w:rsidRDefault="00A11D32">
            <w:pPr>
              <w:adjustRightInd w:val="0"/>
              <w:snapToGrid w:val="0"/>
              <w:jc w:val="center"/>
              <w:rPr>
                <w:rFonts w:ascii="ＭＳ 明朝" w:eastAsia="ＭＳ 明朝" w:hAnsi="ＭＳ 明朝"/>
              </w:rPr>
            </w:pPr>
            <w:r>
              <w:rPr>
                <w:rFonts w:ascii="ＭＳ 明朝" w:eastAsia="ＭＳ 明朝" w:hAnsi="ＭＳ 明朝" w:hint="eastAsia"/>
              </w:rPr>
              <w:t>１日以上</w:t>
            </w:r>
          </w:p>
        </w:tc>
      </w:tr>
    </w:tbl>
    <w:p w14:paraId="5DB6BDF7" w14:textId="77777777" w:rsidR="00BA36C7" w:rsidRDefault="00BA36C7">
      <w:pPr>
        <w:adjustRightInd w:val="0"/>
        <w:snapToGrid w:val="0"/>
        <w:ind w:firstLineChars="100" w:firstLine="214"/>
        <w:rPr>
          <w:rFonts w:ascii="ＭＳ 明朝" w:eastAsia="ＭＳ 明朝" w:hAnsi="ＭＳ 明朝"/>
        </w:rPr>
      </w:pPr>
    </w:p>
    <w:p w14:paraId="46A28AC4" w14:textId="77777777" w:rsidR="00BA36C7" w:rsidRDefault="00BA36C7">
      <w:pPr>
        <w:adjustRightInd w:val="0"/>
        <w:snapToGrid w:val="0"/>
        <w:ind w:firstLineChars="100" w:firstLine="214"/>
        <w:rPr>
          <w:rFonts w:ascii="ＭＳ 明朝" w:eastAsia="ＭＳ 明朝" w:hAnsi="ＭＳ 明朝"/>
        </w:rPr>
      </w:pPr>
    </w:p>
    <w:p w14:paraId="64B264EE" w14:textId="77777777" w:rsidR="00BA36C7" w:rsidRDefault="00BA36C7">
      <w:pPr>
        <w:adjustRightInd w:val="0"/>
        <w:snapToGrid w:val="0"/>
        <w:ind w:firstLineChars="100" w:firstLine="214"/>
        <w:rPr>
          <w:rFonts w:ascii="ＭＳ 明朝" w:eastAsia="ＭＳ 明朝" w:hAnsi="ＭＳ 明朝"/>
        </w:rPr>
      </w:pPr>
    </w:p>
    <w:p w14:paraId="2AD6F599" w14:textId="77777777" w:rsidR="00BA36C7" w:rsidRDefault="00A27F9E">
      <w:pPr>
        <w:autoSpaceDE w:val="0"/>
        <w:autoSpaceDN w:val="0"/>
        <w:adjustRightInd w:val="0"/>
        <w:snapToGrid w:val="0"/>
        <w:ind w:leftChars="100" w:left="428" w:hangingChars="100" w:hanging="214"/>
        <w:jc w:val="left"/>
        <w:rPr>
          <w:rFonts w:ascii="ＭＳ 明朝" w:eastAsia="ＭＳ 明朝" w:hAnsi="ＭＳ 明朝"/>
          <w:kern w:val="0"/>
        </w:rPr>
      </w:pPr>
      <w:r>
        <w:rPr>
          <w:rFonts w:ascii="ＭＳ 明朝" w:eastAsia="ＭＳ 明朝" w:hAnsi="ＭＳ 明朝" w:hint="eastAsia"/>
          <w:kern w:val="0"/>
        </w:rPr>
        <w:t>○　次のとおり、市内共通の部活動休養日を設ける。</w:t>
      </w:r>
    </w:p>
    <w:p w14:paraId="1398C115" w14:textId="77777777" w:rsidR="00BA36C7" w:rsidRDefault="00A27F9E">
      <w:pPr>
        <w:autoSpaceDE w:val="0"/>
        <w:autoSpaceDN w:val="0"/>
        <w:adjustRightInd w:val="0"/>
        <w:snapToGrid w:val="0"/>
        <w:ind w:leftChars="100" w:left="428" w:hangingChars="100" w:hanging="214"/>
        <w:jc w:val="left"/>
        <w:rPr>
          <w:rFonts w:ascii="ＭＳ 明朝" w:eastAsia="ＭＳ 明朝" w:hAnsi="ＭＳ 明朝"/>
          <w:kern w:val="0"/>
        </w:rPr>
      </w:pPr>
      <w:r>
        <w:rPr>
          <w:rFonts w:ascii="ＭＳ 明朝" w:eastAsia="ＭＳ 明朝" w:hAnsi="ＭＳ 明朝" w:hint="eastAsia"/>
          <w:kern w:val="0"/>
        </w:rPr>
        <w:t xml:space="preserve">　・中間考査及び期末考査の３日以上前</w:t>
      </w:r>
    </w:p>
    <w:p w14:paraId="6633F594" w14:textId="77777777" w:rsidR="00BA36C7" w:rsidRDefault="00A27F9E">
      <w:pPr>
        <w:adjustRightInd w:val="0"/>
        <w:snapToGrid w:val="0"/>
        <w:ind w:firstLineChars="200" w:firstLine="428"/>
        <w:rPr>
          <w:rFonts w:ascii="ＭＳ 明朝" w:eastAsia="ＭＳ 明朝" w:hAnsi="ＭＳ 明朝"/>
        </w:rPr>
      </w:pPr>
      <w:r>
        <w:rPr>
          <w:rFonts w:ascii="ＭＳ 明朝" w:eastAsia="ＭＳ 明朝" w:hAnsi="ＭＳ 明朝" w:hint="eastAsia"/>
        </w:rPr>
        <w:t>・教育委員会で定める学校閉庁日</w:t>
      </w:r>
    </w:p>
    <w:p w14:paraId="128AD1D7" w14:textId="1BAAB317" w:rsidR="00BA36C7" w:rsidRDefault="00A27F9E" w:rsidP="00A11D32">
      <w:pPr>
        <w:autoSpaceDE w:val="0"/>
        <w:autoSpaceDN w:val="0"/>
        <w:adjustRightInd w:val="0"/>
        <w:snapToGrid w:val="0"/>
        <w:ind w:leftChars="100" w:left="428" w:hangingChars="100" w:hanging="214"/>
        <w:jc w:val="left"/>
        <w:rPr>
          <w:rFonts w:ascii="ＭＳ 明朝" w:eastAsia="ＭＳ 明朝" w:hAnsi="ＭＳ 明朝"/>
          <w:kern w:val="0"/>
        </w:rPr>
      </w:pPr>
      <w:r>
        <w:rPr>
          <w:rFonts w:ascii="ＭＳ 明朝" w:eastAsia="ＭＳ 明朝" w:hAnsi="ＭＳ 明朝" w:hint="eastAsia"/>
          <w:kern w:val="0"/>
        </w:rPr>
        <w:t>○　校長及び部顧問は、生徒が大会等への参加により休日に活動した場合は、他の</w:t>
      </w:r>
      <w:r w:rsidR="00A11D32">
        <w:rPr>
          <w:rFonts w:ascii="ＭＳ 明朝" w:eastAsia="ＭＳ 明朝" w:hAnsi="ＭＳ 明朝" w:hint="eastAsia"/>
          <w:kern w:val="0"/>
        </w:rPr>
        <w:t>平日</w:t>
      </w:r>
      <w:r>
        <w:rPr>
          <w:rFonts w:ascii="ＭＳ 明朝" w:eastAsia="ＭＳ 明朝" w:hAnsi="ＭＳ 明朝" w:hint="eastAsia"/>
          <w:kern w:val="0"/>
        </w:rPr>
        <w:t>に休養日を振り替える。</w:t>
      </w:r>
    </w:p>
    <w:p w14:paraId="72A0F0DB" w14:textId="77777777" w:rsidR="00BA36C7" w:rsidRDefault="00A27F9E">
      <w:pPr>
        <w:autoSpaceDE w:val="0"/>
        <w:autoSpaceDN w:val="0"/>
        <w:adjustRightInd w:val="0"/>
        <w:snapToGrid w:val="0"/>
        <w:ind w:firstLineChars="100" w:firstLine="214"/>
        <w:rPr>
          <w:rFonts w:ascii="ＭＳ 明朝" w:eastAsia="ＭＳ 明朝" w:hAnsi="ＭＳ 明朝"/>
          <w:kern w:val="0"/>
        </w:rPr>
      </w:pPr>
      <w:r>
        <w:rPr>
          <w:rFonts w:ascii="ＭＳ 明朝" w:eastAsia="ＭＳ 明朝" w:hAnsi="ＭＳ 明朝" w:hint="eastAsia"/>
          <w:kern w:val="0"/>
        </w:rPr>
        <w:t>○　校長及び部顧問は、長期休業中においても、上表のとおり休養日を設定する。加えて、長期休</w:t>
      </w:r>
    </w:p>
    <w:p w14:paraId="2344F3E7" w14:textId="77777777" w:rsidR="00BA36C7" w:rsidRDefault="00A27F9E">
      <w:pPr>
        <w:autoSpaceDE w:val="0"/>
        <w:autoSpaceDN w:val="0"/>
        <w:adjustRightInd w:val="0"/>
        <w:snapToGrid w:val="0"/>
        <w:ind w:firstLineChars="200" w:firstLine="428"/>
        <w:rPr>
          <w:rFonts w:ascii="ＭＳ 明朝" w:eastAsia="ＭＳ 明朝" w:hAnsi="ＭＳ 明朝"/>
          <w:kern w:val="0"/>
        </w:rPr>
      </w:pPr>
      <w:r>
        <w:rPr>
          <w:rFonts w:ascii="ＭＳ 明朝" w:eastAsia="ＭＳ 明朝" w:hAnsi="ＭＳ 明朝" w:hint="eastAsia"/>
          <w:kern w:val="0"/>
        </w:rPr>
        <w:t>業期間中に、生徒が十分な休養を取ることや、部活動以外にも多様な活動を行うことができるよ</w:t>
      </w:r>
    </w:p>
    <w:p w14:paraId="274D9F97" w14:textId="77777777" w:rsidR="00BA36C7" w:rsidRDefault="00A27F9E">
      <w:pPr>
        <w:autoSpaceDE w:val="0"/>
        <w:autoSpaceDN w:val="0"/>
        <w:adjustRightInd w:val="0"/>
        <w:snapToGrid w:val="0"/>
        <w:ind w:firstLineChars="200" w:firstLine="428"/>
        <w:rPr>
          <w:rFonts w:ascii="ＭＳ 明朝" w:eastAsia="ＭＳ 明朝" w:hAnsi="ＭＳ 明朝"/>
          <w:kern w:val="0"/>
        </w:rPr>
      </w:pPr>
      <w:r>
        <w:rPr>
          <w:rFonts w:ascii="ＭＳ 明朝" w:eastAsia="ＭＳ 明朝" w:hAnsi="ＭＳ 明朝" w:hint="eastAsia"/>
          <w:kern w:val="0"/>
        </w:rPr>
        <w:t>う、１週間以上の連続した長期の休養期間（オフシーズン）を設ける。</w:t>
      </w:r>
    </w:p>
    <w:p w14:paraId="67F01FF2" w14:textId="77777777" w:rsidR="00BA36C7" w:rsidRDefault="00A27F9E">
      <w:pPr>
        <w:autoSpaceDE w:val="0"/>
        <w:autoSpaceDN w:val="0"/>
        <w:adjustRightInd w:val="0"/>
        <w:snapToGrid w:val="0"/>
        <w:ind w:leftChars="200" w:left="428" w:firstLineChars="100" w:firstLine="214"/>
        <w:rPr>
          <w:rFonts w:ascii="ＭＳ 明朝" w:eastAsia="ＭＳ 明朝" w:hAnsi="ＭＳ 明朝"/>
          <w:kern w:val="0"/>
        </w:rPr>
      </w:pPr>
      <w:r>
        <w:rPr>
          <w:rFonts w:ascii="ＭＳ 明朝" w:eastAsia="ＭＳ 明朝" w:hAnsi="ＭＳ 明朝" w:hint="eastAsia"/>
          <w:kern w:val="0"/>
        </w:rPr>
        <w:t>また、生徒の多様なニーズに対応するために、休養日を増設することや、週間、月間、年間単位での活動頻度や時間等の目安を定めるなどの工夫をすることも必要である。</w:t>
      </w:r>
    </w:p>
    <w:p w14:paraId="02067AAF" w14:textId="77777777" w:rsidR="00BA36C7" w:rsidRDefault="00A27F9E">
      <w:pPr>
        <w:autoSpaceDE w:val="0"/>
        <w:autoSpaceDN w:val="0"/>
        <w:adjustRightInd w:val="0"/>
        <w:jc w:val="left"/>
        <w:rPr>
          <w:rFonts w:ascii="ＭＳ ゴシック" w:eastAsia="ＭＳ ゴシック" w:hAnsi="ＭＳ ゴシック"/>
          <w:kern w:val="0"/>
        </w:rPr>
      </w:pPr>
      <w:r>
        <w:rPr>
          <w:rFonts w:ascii="ＭＳ ゴシック" w:eastAsia="ＭＳ ゴシック" w:hAnsi="ＭＳ ゴシック" w:hint="eastAsia"/>
          <w:kern w:val="0"/>
        </w:rPr>
        <w:t>エ　休養の必要性の啓発</w:t>
      </w:r>
    </w:p>
    <w:p w14:paraId="4D9D310A" w14:textId="77777777" w:rsidR="00BA36C7" w:rsidRDefault="00A27F9E">
      <w:pPr>
        <w:autoSpaceDE w:val="0"/>
        <w:autoSpaceDN w:val="0"/>
        <w:adjustRightInd w:val="0"/>
        <w:snapToGrid w:val="0"/>
        <w:ind w:leftChars="100" w:left="428" w:hangingChars="100" w:hanging="214"/>
        <w:jc w:val="left"/>
        <w:rPr>
          <w:rFonts w:ascii="ＭＳ 明朝" w:eastAsia="ＭＳ 明朝" w:hAnsi="ＭＳ 明朝"/>
          <w:kern w:val="0"/>
        </w:rPr>
      </w:pPr>
      <w:r>
        <w:rPr>
          <w:rFonts w:ascii="ＭＳ 明朝" w:eastAsia="ＭＳ 明朝" w:hAnsi="ＭＳ 明朝" w:hint="eastAsia"/>
          <w:kern w:val="0"/>
        </w:rPr>
        <w:t>○　競技等によって休養の必要性等の度合いは異なるため、校長及び部顧問は、運動等の強度や活動時間などに応じて、休養が不足しないよう綿密な計画を月単位で立案する。</w:t>
      </w:r>
    </w:p>
    <w:p w14:paraId="226F1F95" w14:textId="77777777" w:rsidR="00BA36C7" w:rsidRDefault="00BA36C7">
      <w:pPr>
        <w:autoSpaceDE w:val="0"/>
        <w:autoSpaceDN w:val="0"/>
        <w:adjustRightInd w:val="0"/>
        <w:ind w:leftChars="100" w:left="428" w:hangingChars="100" w:hanging="214"/>
        <w:jc w:val="left"/>
        <w:rPr>
          <w:rFonts w:ascii="ＭＳ 明朝" w:eastAsia="ＭＳ 明朝" w:hAnsi="ＭＳ 明朝"/>
          <w:kern w:val="0"/>
        </w:rPr>
      </w:pPr>
    </w:p>
    <w:p w14:paraId="1C1B6488" w14:textId="77777777" w:rsidR="00BA36C7" w:rsidRDefault="00A27F9E">
      <w:pPr>
        <w:autoSpaceDE w:val="0"/>
        <w:autoSpaceDN w:val="0"/>
        <w:adjustRightInd w:val="0"/>
        <w:snapToGrid w:val="0"/>
        <w:jc w:val="left"/>
        <w:rPr>
          <w:rFonts w:ascii="ＭＳ ゴシック" w:eastAsia="ＭＳ ゴシック" w:hAnsi="ＭＳ ゴシック"/>
          <w:kern w:val="0"/>
          <w:sz w:val="24"/>
        </w:rPr>
      </w:pPr>
      <w:r>
        <w:rPr>
          <w:rFonts w:ascii="ＭＳ ゴシック" w:eastAsia="ＭＳ ゴシック" w:hAnsi="ＭＳ ゴシック" w:hint="eastAsia"/>
          <w:kern w:val="0"/>
          <w:sz w:val="24"/>
        </w:rPr>
        <w:t>（２）学校単位で参加する大会等の見直し</w:t>
      </w:r>
    </w:p>
    <w:p w14:paraId="61EC813B" w14:textId="77777777" w:rsidR="00BA36C7" w:rsidRDefault="00A27F9E">
      <w:pPr>
        <w:autoSpaceDE w:val="0"/>
        <w:autoSpaceDN w:val="0"/>
        <w:adjustRightInd w:val="0"/>
        <w:snapToGrid w:val="0"/>
        <w:jc w:val="left"/>
        <w:rPr>
          <w:rFonts w:ascii="ＭＳ ゴシック" w:eastAsia="ＭＳ ゴシック" w:hAnsi="ＭＳ ゴシック"/>
          <w:kern w:val="0"/>
        </w:rPr>
      </w:pPr>
      <w:r>
        <w:rPr>
          <w:rFonts w:ascii="ＭＳ ゴシック" w:eastAsia="ＭＳ ゴシック" w:hAnsi="ＭＳ ゴシック" w:hint="eastAsia"/>
          <w:kern w:val="0"/>
        </w:rPr>
        <w:t>ア　大会等参加数の精選</w:t>
      </w:r>
    </w:p>
    <w:p w14:paraId="4926ADBE" w14:textId="77777777" w:rsidR="00BA36C7" w:rsidRDefault="00A27F9E">
      <w:pPr>
        <w:autoSpaceDE w:val="0"/>
        <w:autoSpaceDN w:val="0"/>
        <w:adjustRightInd w:val="0"/>
        <w:snapToGrid w:val="0"/>
        <w:ind w:leftChars="100" w:left="428" w:hangingChars="100" w:hanging="214"/>
        <w:jc w:val="left"/>
        <w:rPr>
          <w:rFonts w:ascii="ＭＳ 明朝" w:eastAsia="ＭＳ 明朝" w:hAnsi="ＭＳ 明朝"/>
          <w:kern w:val="0"/>
        </w:rPr>
      </w:pPr>
      <w:r>
        <w:rPr>
          <w:rFonts w:ascii="ＭＳ 明朝" w:eastAsia="ＭＳ 明朝" w:hAnsi="ＭＳ 明朝" w:hint="eastAsia"/>
          <w:kern w:val="0"/>
        </w:rPr>
        <w:t>○　校長及び部顧問は、参加する大会等を精選する。</w:t>
      </w:r>
    </w:p>
    <w:p w14:paraId="6BE42EC8" w14:textId="5E2C127B" w:rsidR="00BA36C7" w:rsidRDefault="00A27F9E">
      <w:pPr>
        <w:autoSpaceDE w:val="0"/>
        <w:autoSpaceDN w:val="0"/>
        <w:adjustRightInd w:val="0"/>
        <w:snapToGrid w:val="0"/>
        <w:ind w:leftChars="100" w:left="428" w:hangingChars="100" w:hanging="214"/>
        <w:jc w:val="left"/>
        <w:rPr>
          <w:rFonts w:ascii="ＭＳ 明朝" w:eastAsia="ＭＳ 明朝" w:hAnsi="ＭＳ 明朝"/>
          <w:kern w:val="0"/>
        </w:rPr>
      </w:pPr>
      <w:r>
        <w:rPr>
          <w:rFonts w:ascii="ＭＳ 明朝" w:eastAsia="ＭＳ 明朝" w:hAnsi="ＭＳ 明朝" w:hint="eastAsia"/>
          <w:kern w:val="0"/>
        </w:rPr>
        <w:t>○　部顧問は、参加する</w:t>
      </w:r>
      <w:r w:rsidR="00A11D32" w:rsidRPr="00D022A5">
        <w:rPr>
          <w:rFonts w:ascii="ＭＳ 明朝" w:eastAsia="ＭＳ 明朝" w:hAnsi="ＭＳ 明朝" w:hint="eastAsia"/>
          <w:b/>
          <w:bCs/>
          <w:kern w:val="0"/>
        </w:rPr>
        <w:t>公式</w:t>
      </w:r>
      <w:r w:rsidRPr="00D022A5">
        <w:rPr>
          <w:rFonts w:ascii="ＭＳ 明朝" w:eastAsia="ＭＳ 明朝" w:hAnsi="ＭＳ 明朝" w:hint="eastAsia"/>
          <w:b/>
          <w:bCs/>
          <w:kern w:val="0"/>
        </w:rPr>
        <w:t>大会等</w:t>
      </w:r>
      <w:r w:rsidR="00A11D32" w:rsidRPr="00D022A5">
        <w:rPr>
          <w:rFonts w:ascii="ＭＳ 明朝" w:eastAsia="ＭＳ 明朝" w:hAnsi="ＭＳ 明朝" w:hint="eastAsia"/>
          <w:b/>
          <w:bCs/>
          <w:kern w:val="0"/>
        </w:rPr>
        <w:t>または平日に行われる公式大会等以外の大会</w:t>
      </w:r>
      <w:r>
        <w:rPr>
          <w:rFonts w:ascii="ＭＳ 明朝" w:eastAsia="ＭＳ 明朝" w:hAnsi="ＭＳ 明朝" w:hint="eastAsia"/>
          <w:kern w:val="0"/>
        </w:rPr>
        <w:t>について、地域や部活動の実態に応じ、活動時間の上限を遵守し適切に休養日を確保することを考慮した上で設定し、毎月の活動計画に加えて作成し、校長に提出する。</w:t>
      </w:r>
    </w:p>
    <w:p w14:paraId="2BE3A9EA" w14:textId="355F1D30" w:rsidR="00BA36C7" w:rsidRDefault="00A27F9E">
      <w:pPr>
        <w:autoSpaceDE w:val="0"/>
        <w:autoSpaceDN w:val="0"/>
        <w:adjustRightInd w:val="0"/>
        <w:snapToGrid w:val="0"/>
        <w:jc w:val="left"/>
        <w:rPr>
          <w:rFonts w:ascii="ＭＳ ゴシック" w:eastAsia="ＭＳ ゴシック" w:hAnsi="ＭＳ ゴシック"/>
          <w:kern w:val="0"/>
        </w:rPr>
      </w:pPr>
      <w:r>
        <w:rPr>
          <w:rFonts w:ascii="ＭＳ ゴシック" w:eastAsia="ＭＳ ゴシック" w:hAnsi="ＭＳ ゴシック" w:hint="eastAsia"/>
          <w:kern w:val="0"/>
        </w:rPr>
        <w:t xml:space="preserve">イ　</w:t>
      </w:r>
      <w:r w:rsidR="00A11D32" w:rsidRPr="00D022A5">
        <w:rPr>
          <w:rFonts w:ascii="ＭＳ ゴシック" w:eastAsia="ＭＳ ゴシック" w:hAnsi="ＭＳ ゴシック" w:hint="eastAsia"/>
          <w:b/>
          <w:bCs/>
          <w:kern w:val="0"/>
        </w:rPr>
        <w:t>公式</w:t>
      </w:r>
      <w:r w:rsidRPr="00D022A5">
        <w:rPr>
          <w:rFonts w:ascii="ＭＳ ゴシック" w:eastAsia="ＭＳ ゴシック" w:hAnsi="ＭＳ ゴシック" w:hint="eastAsia"/>
          <w:b/>
          <w:bCs/>
          <w:kern w:val="0"/>
        </w:rPr>
        <w:t>大会等</w:t>
      </w:r>
      <w:r w:rsidR="00A11D32" w:rsidRPr="00D022A5">
        <w:rPr>
          <w:rFonts w:ascii="ＭＳ ゴシック" w:eastAsia="ＭＳ ゴシック" w:hAnsi="ＭＳ ゴシック" w:hint="eastAsia"/>
          <w:b/>
          <w:bCs/>
          <w:kern w:val="0"/>
        </w:rPr>
        <w:t>および平日に行われる公式大会等以外の大会</w:t>
      </w:r>
      <w:r>
        <w:rPr>
          <w:rFonts w:ascii="ＭＳ ゴシック" w:eastAsia="ＭＳ ゴシック" w:hAnsi="ＭＳ ゴシック" w:hint="eastAsia"/>
          <w:kern w:val="0"/>
        </w:rPr>
        <w:t>参加に係る事前確認・検証</w:t>
      </w:r>
    </w:p>
    <w:p w14:paraId="3F6910A2" w14:textId="1CEF7FD3" w:rsidR="00BA36C7" w:rsidRDefault="00A27F9E" w:rsidP="00A11D32">
      <w:pPr>
        <w:autoSpaceDE w:val="0"/>
        <w:autoSpaceDN w:val="0"/>
        <w:adjustRightInd w:val="0"/>
        <w:snapToGrid w:val="0"/>
        <w:ind w:leftChars="100" w:left="428" w:hangingChars="100" w:hanging="214"/>
        <w:jc w:val="left"/>
        <w:rPr>
          <w:rFonts w:ascii="ＭＳ 明朝" w:eastAsia="ＭＳ 明朝" w:hAnsi="ＭＳ 明朝"/>
          <w:kern w:val="0"/>
        </w:rPr>
      </w:pPr>
      <w:r>
        <w:rPr>
          <w:rFonts w:ascii="ＭＳ 明朝" w:eastAsia="ＭＳ 明朝" w:hAnsi="ＭＳ 明朝" w:hint="eastAsia"/>
          <w:kern w:val="0"/>
        </w:rPr>
        <w:t>○　校長は、大会等への参加数が過多でないか、休養日が適切に振り替えられているか、生徒や顧問の負担が過度になっていないか等について適切に判断し、必要に応じて参加を見送る。</w:t>
      </w:r>
    </w:p>
    <w:p w14:paraId="46833306" w14:textId="77777777" w:rsidR="00BA36C7" w:rsidRDefault="00BA36C7">
      <w:pPr>
        <w:autoSpaceDE w:val="0"/>
        <w:autoSpaceDN w:val="0"/>
        <w:adjustRightInd w:val="0"/>
        <w:snapToGrid w:val="0"/>
        <w:jc w:val="left"/>
        <w:rPr>
          <w:rFonts w:ascii="ＭＳ ゴシック" w:eastAsia="ＭＳ ゴシック" w:hAnsi="ＭＳ ゴシック"/>
          <w:kern w:val="0"/>
        </w:rPr>
      </w:pPr>
    </w:p>
    <w:p w14:paraId="32493723" w14:textId="77777777" w:rsidR="00BA36C7" w:rsidRDefault="00A27F9E">
      <w:pPr>
        <w:autoSpaceDE w:val="0"/>
        <w:autoSpaceDN w:val="0"/>
        <w:adjustRightInd w:val="0"/>
        <w:snapToGrid w:val="0"/>
        <w:jc w:val="left"/>
        <w:rPr>
          <w:rFonts w:ascii="ＭＳ ゴシック" w:eastAsia="ＭＳ ゴシック" w:hAnsi="ＭＳ ゴシック"/>
          <w:kern w:val="0"/>
        </w:rPr>
      </w:pPr>
      <w:r>
        <w:rPr>
          <w:rFonts w:ascii="ＭＳ ゴシック" w:eastAsia="ＭＳ ゴシック" w:hAnsi="ＭＳ ゴシック" w:hint="eastAsia"/>
          <w:kern w:val="0"/>
        </w:rPr>
        <w:t>《参考》活動計画例</w:t>
      </w:r>
    </w:p>
    <w:p w14:paraId="3DD4F7E8" w14:textId="3064B7C0" w:rsidR="00BA36C7" w:rsidRDefault="00A27F9E">
      <w:pPr>
        <w:autoSpaceDE w:val="0"/>
        <w:autoSpaceDN w:val="0"/>
        <w:adjustRightInd w:val="0"/>
        <w:snapToGrid w:val="0"/>
        <w:jc w:val="left"/>
        <w:rPr>
          <w:rFonts w:ascii="ＭＳ ゴシック" w:eastAsia="ＭＳ ゴシック" w:hAnsi="ＭＳ ゴシック"/>
          <w:kern w:val="0"/>
        </w:rPr>
      </w:pPr>
      <w:r>
        <w:rPr>
          <w:rFonts w:ascii="ＭＳ ゴシック" w:eastAsia="ＭＳ ゴシック" w:hAnsi="ＭＳ ゴシック" w:hint="eastAsia"/>
          <w:kern w:val="0"/>
        </w:rPr>
        <w:t xml:space="preserve">　　※　○数字：活動時間、練：朝練習、休：休養日、振：振替、大：</w:t>
      </w:r>
      <w:r w:rsidR="001F5ED2">
        <w:rPr>
          <w:rFonts w:ascii="ＭＳ ゴシック" w:eastAsia="ＭＳ ゴシック" w:hAnsi="ＭＳ ゴシック" w:hint="eastAsia"/>
          <w:kern w:val="0"/>
        </w:rPr>
        <w:t>公式</w:t>
      </w:r>
      <w:r>
        <w:rPr>
          <w:rFonts w:ascii="ＭＳ ゴシック" w:eastAsia="ＭＳ ゴシック" w:hAnsi="ＭＳ ゴシック" w:hint="eastAsia"/>
          <w:kern w:val="0"/>
        </w:rPr>
        <w:t>大会等、試：練習試合等</w:t>
      </w:r>
    </w:p>
    <w:p w14:paraId="2E374FFB" w14:textId="77777777" w:rsidR="00BA36C7" w:rsidRDefault="00BA36C7">
      <w:pPr>
        <w:autoSpaceDE w:val="0"/>
        <w:autoSpaceDN w:val="0"/>
        <w:adjustRightInd w:val="0"/>
        <w:snapToGrid w:val="0"/>
        <w:jc w:val="left"/>
        <w:rPr>
          <w:rFonts w:ascii="ＭＳ 明朝" w:eastAsia="ＭＳ 明朝" w:hAnsi="ＭＳ 明朝"/>
          <w:kern w:val="0"/>
        </w:rPr>
      </w:pPr>
    </w:p>
    <w:p w14:paraId="1B041BB7" w14:textId="7333A8AB" w:rsidR="00BA36C7" w:rsidRDefault="00A27F9E">
      <w:pPr>
        <w:autoSpaceDE w:val="0"/>
        <w:autoSpaceDN w:val="0"/>
        <w:adjustRightInd w:val="0"/>
        <w:snapToGrid w:val="0"/>
        <w:jc w:val="left"/>
        <w:rPr>
          <w:rFonts w:ascii="ＭＳ ゴシック" w:eastAsia="ＭＳ ゴシック" w:hAnsi="ＭＳ ゴシック"/>
          <w:kern w:val="0"/>
        </w:rPr>
      </w:pPr>
      <w:r>
        <w:rPr>
          <w:rFonts w:ascii="ＭＳ ゴシック" w:eastAsia="ＭＳ ゴシック" w:hAnsi="ＭＳ ゴシック" w:hint="eastAsia"/>
          <w:kern w:val="0"/>
        </w:rPr>
        <w:t>１　【平日】活動時間上限②／週計</w:t>
      </w:r>
      <w:r w:rsidR="001F5ED2">
        <w:rPr>
          <w:rFonts w:ascii="ＭＳ ゴシック" w:eastAsia="ＭＳ ゴシック" w:hAnsi="ＭＳ ゴシック" w:hint="eastAsia"/>
          <w:kern w:val="0"/>
        </w:rPr>
        <w:t>⑧</w:t>
      </w:r>
      <w:r>
        <w:rPr>
          <w:rFonts w:ascii="ＭＳ ゴシック" w:eastAsia="ＭＳ ゴシック" w:hAnsi="ＭＳ ゴシック" w:hint="eastAsia"/>
          <w:kern w:val="0"/>
        </w:rPr>
        <w:t>、休養日１日</w:t>
      </w:r>
    </w:p>
    <w:p w14:paraId="07A7F28E" w14:textId="77777777" w:rsidR="00BA36C7" w:rsidRDefault="00BA36C7">
      <w:pPr>
        <w:autoSpaceDE w:val="0"/>
        <w:autoSpaceDN w:val="0"/>
        <w:adjustRightInd w:val="0"/>
        <w:snapToGrid w:val="0"/>
        <w:jc w:val="left"/>
        <w:rPr>
          <w:rFonts w:ascii="ＭＳ 明朝" w:eastAsia="ＭＳ 明朝" w:hAnsi="ＭＳ 明朝"/>
          <w:kern w:val="0"/>
        </w:rPr>
      </w:pPr>
    </w:p>
    <w:p w14:paraId="5110F878" w14:textId="3343EC10" w:rsidR="00BA36C7" w:rsidRDefault="00A27F9E">
      <w:pPr>
        <w:autoSpaceDE w:val="0"/>
        <w:autoSpaceDN w:val="0"/>
        <w:adjustRightInd w:val="0"/>
        <w:snapToGrid w:val="0"/>
        <w:jc w:val="left"/>
        <w:rPr>
          <w:rFonts w:ascii="ＭＳ 明朝" w:eastAsia="ＭＳ 明朝" w:hAnsi="ＭＳ 明朝"/>
          <w:kern w:val="0"/>
        </w:rPr>
      </w:pPr>
      <w:r>
        <w:rPr>
          <w:rFonts w:ascii="ＭＳ 明朝" w:eastAsia="ＭＳ 明朝" w:hAnsi="ＭＳ 明朝" w:hint="eastAsia"/>
          <w:kern w:val="0"/>
        </w:rPr>
        <w:t>★トレーニング効果を高めるため、２～３日ごとに休養日</w:t>
      </w:r>
      <w:r w:rsidR="00A207CF">
        <w:rPr>
          <w:rFonts w:ascii="ＭＳ 明朝" w:eastAsia="ＭＳ 明朝" w:hAnsi="ＭＳ 明朝" w:hint="eastAsia"/>
          <w:kern w:val="0"/>
        </w:rPr>
        <w:t>（下表太枠部分）</w:t>
      </w:r>
      <w:r>
        <w:rPr>
          <w:rFonts w:ascii="ＭＳ 明朝" w:eastAsia="ＭＳ 明朝" w:hAnsi="ＭＳ 明朝" w:hint="eastAsia"/>
          <w:kern w:val="0"/>
        </w:rPr>
        <w:t>を設定する場合の例</w:t>
      </w:r>
    </w:p>
    <w:tbl>
      <w:tblPr>
        <w:tblStyle w:val="ad"/>
        <w:tblW w:w="6868" w:type="dxa"/>
        <w:tblLayout w:type="fixed"/>
        <w:tblLook w:val="04A0" w:firstRow="1" w:lastRow="0" w:firstColumn="1" w:lastColumn="0" w:noHBand="0" w:noVBand="1"/>
      </w:tblPr>
      <w:tblGrid>
        <w:gridCol w:w="1373"/>
        <w:gridCol w:w="1373"/>
        <w:gridCol w:w="1373"/>
        <w:gridCol w:w="1374"/>
        <w:gridCol w:w="1375"/>
      </w:tblGrid>
      <w:tr w:rsidR="001F5ED2" w14:paraId="281EEE2E" w14:textId="77777777" w:rsidTr="001F5ED2">
        <w:tc>
          <w:tcPr>
            <w:tcW w:w="1373" w:type="dxa"/>
          </w:tcPr>
          <w:p w14:paraId="1318E6FE" w14:textId="77777777" w:rsidR="001F5ED2" w:rsidRDefault="001F5ED2">
            <w:pPr>
              <w:autoSpaceDE w:val="0"/>
              <w:autoSpaceDN w:val="0"/>
              <w:adjustRightInd w:val="0"/>
              <w:snapToGrid w:val="0"/>
              <w:jc w:val="center"/>
              <w:rPr>
                <w:rFonts w:ascii="ＭＳ 明朝" w:eastAsia="ＭＳ 明朝" w:hAnsi="ＭＳ 明朝"/>
                <w:kern w:val="0"/>
              </w:rPr>
            </w:pPr>
            <w:r>
              <w:rPr>
                <w:rFonts w:ascii="ＭＳ 明朝" w:eastAsia="ＭＳ 明朝" w:hAnsi="ＭＳ 明朝" w:hint="eastAsia"/>
                <w:kern w:val="0"/>
              </w:rPr>
              <w:t>月</w:t>
            </w:r>
          </w:p>
        </w:tc>
        <w:tc>
          <w:tcPr>
            <w:tcW w:w="1373" w:type="dxa"/>
            <w:tcBorders>
              <w:right w:val="single" w:sz="12" w:space="0" w:color="auto"/>
            </w:tcBorders>
          </w:tcPr>
          <w:p w14:paraId="3D62581E" w14:textId="77777777" w:rsidR="001F5ED2" w:rsidRDefault="001F5ED2">
            <w:pPr>
              <w:autoSpaceDE w:val="0"/>
              <w:autoSpaceDN w:val="0"/>
              <w:adjustRightInd w:val="0"/>
              <w:snapToGrid w:val="0"/>
              <w:jc w:val="center"/>
              <w:rPr>
                <w:rFonts w:ascii="ＭＳ 明朝" w:eastAsia="ＭＳ 明朝" w:hAnsi="ＭＳ 明朝"/>
                <w:kern w:val="0"/>
              </w:rPr>
            </w:pPr>
            <w:r>
              <w:rPr>
                <w:rFonts w:ascii="ＭＳ 明朝" w:eastAsia="ＭＳ 明朝" w:hAnsi="ＭＳ 明朝" w:hint="eastAsia"/>
                <w:kern w:val="0"/>
              </w:rPr>
              <w:t>火</w:t>
            </w:r>
          </w:p>
        </w:tc>
        <w:tc>
          <w:tcPr>
            <w:tcW w:w="1373" w:type="dxa"/>
            <w:tcBorders>
              <w:top w:val="single" w:sz="12" w:space="0" w:color="auto"/>
              <w:left w:val="single" w:sz="12" w:space="0" w:color="auto"/>
              <w:bottom w:val="single" w:sz="4" w:space="0" w:color="auto"/>
              <w:right w:val="single" w:sz="12" w:space="0" w:color="auto"/>
            </w:tcBorders>
          </w:tcPr>
          <w:p w14:paraId="00DB596F" w14:textId="77777777" w:rsidR="001F5ED2" w:rsidRDefault="001F5ED2">
            <w:pPr>
              <w:autoSpaceDE w:val="0"/>
              <w:autoSpaceDN w:val="0"/>
              <w:adjustRightInd w:val="0"/>
              <w:snapToGrid w:val="0"/>
              <w:jc w:val="center"/>
              <w:rPr>
                <w:rFonts w:ascii="ＭＳ 明朝" w:eastAsia="ＭＳ 明朝" w:hAnsi="ＭＳ 明朝"/>
                <w:kern w:val="0"/>
              </w:rPr>
            </w:pPr>
            <w:r>
              <w:rPr>
                <w:rFonts w:ascii="ＭＳ 明朝" w:eastAsia="ＭＳ 明朝" w:hAnsi="ＭＳ 明朝" w:hint="eastAsia"/>
                <w:kern w:val="0"/>
              </w:rPr>
              <w:t>水</w:t>
            </w:r>
          </w:p>
        </w:tc>
        <w:tc>
          <w:tcPr>
            <w:tcW w:w="1374" w:type="dxa"/>
            <w:tcBorders>
              <w:left w:val="single" w:sz="12" w:space="0" w:color="auto"/>
            </w:tcBorders>
          </w:tcPr>
          <w:p w14:paraId="7A02A554" w14:textId="77777777" w:rsidR="001F5ED2" w:rsidRDefault="001F5ED2">
            <w:pPr>
              <w:autoSpaceDE w:val="0"/>
              <w:autoSpaceDN w:val="0"/>
              <w:adjustRightInd w:val="0"/>
              <w:snapToGrid w:val="0"/>
              <w:jc w:val="center"/>
              <w:rPr>
                <w:rFonts w:ascii="ＭＳ 明朝" w:eastAsia="ＭＳ 明朝" w:hAnsi="ＭＳ 明朝"/>
                <w:kern w:val="0"/>
              </w:rPr>
            </w:pPr>
            <w:r>
              <w:rPr>
                <w:rFonts w:ascii="ＭＳ 明朝" w:eastAsia="ＭＳ 明朝" w:hAnsi="ＭＳ 明朝" w:hint="eastAsia"/>
                <w:kern w:val="0"/>
              </w:rPr>
              <w:t>木</w:t>
            </w:r>
          </w:p>
        </w:tc>
        <w:tc>
          <w:tcPr>
            <w:tcW w:w="1375" w:type="dxa"/>
          </w:tcPr>
          <w:p w14:paraId="528D7596" w14:textId="77777777" w:rsidR="001F5ED2" w:rsidRDefault="001F5ED2">
            <w:pPr>
              <w:autoSpaceDE w:val="0"/>
              <w:autoSpaceDN w:val="0"/>
              <w:adjustRightInd w:val="0"/>
              <w:snapToGrid w:val="0"/>
              <w:jc w:val="center"/>
              <w:rPr>
                <w:rFonts w:ascii="ＭＳ 明朝" w:eastAsia="ＭＳ 明朝" w:hAnsi="ＭＳ 明朝"/>
                <w:kern w:val="0"/>
              </w:rPr>
            </w:pPr>
            <w:r>
              <w:rPr>
                <w:rFonts w:ascii="ＭＳ 明朝" w:eastAsia="ＭＳ 明朝" w:hAnsi="ＭＳ 明朝" w:hint="eastAsia"/>
                <w:kern w:val="0"/>
              </w:rPr>
              <w:t>金</w:t>
            </w:r>
          </w:p>
        </w:tc>
      </w:tr>
      <w:tr w:rsidR="001F5ED2" w14:paraId="371A1E45" w14:textId="77777777" w:rsidTr="001F5ED2">
        <w:tc>
          <w:tcPr>
            <w:tcW w:w="1373" w:type="dxa"/>
          </w:tcPr>
          <w:p w14:paraId="45A41C0C" w14:textId="77777777" w:rsidR="001F5ED2" w:rsidRDefault="001F5ED2">
            <w:pPr>
              <w:autoSpaceDE w:val="0"/>
              <w:autoSpaceDN w:val="0"/>
              <w:adjustRightInd w:val="0"/>
              <w:snapToGrid w:val="0"/>
              <w:jc w:val="center"/>
              <w:rPr>
                <w:rFonts w:ascii="ＭＳ 明朝" w:eastAsia="ＭＳ 明朝" w:hAnsi="ＭＳ 明朝"/>
                <w:kern w:val="0"/>
              </w:rPr>
            </w:pPr>
            <w:r>
              <w:rPr>
                <w:rFonts w:ascii="ＭＳ 明朝" w:eastAsia="ＭＳ 明朝" w:hAnsi="ＭＳ 明朝" w:hint="eastAsia"/>
                <w:kern w:val="0"/>
              </w:rPr>
              <w:t>練②</w:t>
            </w:r>
          </w:p>
        </w:tc>
        <w:tc>
          <w:tcPr>
            <w:tcW w:w="1373" w:type="dxa"/>
            <w:tcBorders>
              <w:right w:val="single" w:sz="12" w:space="0" w:color="auto"/>
            </w:tcBorders>
          </w:tcPr>
          <w:p w14:paraId="43D4E12F" w14:textId="77777777" w:rsidR="001F5ED2" w:rsidRDefault="001F5ED2">
            <w:pPr>
              <w:autoSpaceDE w:val="0"/>
              <w:autoSpaceDN w:val="0"/>
              <w:adjustRightInd w:val="0"/>
              <w:snapToGrid w:val="0"/>
              <w:jc w:val="center"/>
              <w:rPr>
                <w:rFonts w:ascii="ＭＳ 明朝" w:eastAsia="ＭＳ 明朝" w:hAnsi="ＭＳ 明朝"/>
                <w:kern w:val="0"/>
              </w:rPr>
            </w:pPr>
            <w:r>
              <w:rPr>
                <w:rFonts w:ascii="ＭＳ 明朝" w:eastAsia="ＭＳ 明朝" w:hAnsi="ＭＳ 明朝" w:hint="eastAsia"/>
                <w:kern w:val="0"/>
              </w:rPr>
              <w:t>練②</w:t>
            </w:r>
          </w:p>
        </w:tc>
        <w:tc>
          <w:tcPr>
            <w:tcW w:w="1373" w:type="dxa"/>
            <w:tcBorders>
              <w:top w:val="single" w:sz="4" w:space="0" w:color="auto"/>
              <w:left w:val="single" w:sz="12" w:space="0" w:color="auto"/>
              <w:bottom w:val="single" w:sz="12" w:space="0" w:color="auto"/>
              <w:right w:val="single" w:sz="12" w:space="0" w:color="auto"/>
            </w:tcBorders>
          </w:tcPr>
          <w:p w14:paraId="58CFA655" w14:textId="77777777" w:rsidR="001F5ED2" w:rsidRDefault="001F5ED2">
            <w:pPr>
              <w:autoSpaceDE w:val="0"/>
              <w:autoSpaceDN w:val="0"/>
              <w:adjustRightInd w:val="0"/>
              <w:snapToGrid w:val="0"/>
              <w:jc w:val="center"/>
              <w:rPr>
                <w:rFonts w:ascii="ＭＳ 明朝" w:eastAsia="ＭＳ 明朝" w:hAnsi="ＭＳ 明朝"/>
                <w:kern w:val="0"/>
              </w:rPr>
            </w:pPr>
            <w:r>
              <w:rPr>
                <w:rFonts w:ascii="ＭＳ 明朝" w:eastAsia="ＭＳ 明朝" w:hAnsi="ＭＳ 明朝" w:hint="eastAsia"/>
                <w:kern w:val="0"/>
              </w:rPr>
              <w:t>休</w:t>
            </w:r>
          </w:p>
        </w:tc>
        <w:tc>
          <w:tcPr>
            <w:tcW w:w="1374" w:type="dxa"/>
            <w:tcBorders>
              <w:left w:val="single" w:sz="12" w:space="0" w:color="auto"/>
            </w:tcBorders>
          </w:tcPr>
          <w:p w14:paraId="312CF80D" w14:textId="77777777" w:rsidR="001F5ED2" w:rsidRDefault="001F5ED2">
            <w:pPr>
              <w:autoSpaceDE w:val="0"/>
              <w:autoSpaceDN w:val="0"/>
              <w:adjustRightInd w:val="0"/>
              <w:snapToGrid w:val="0"/>
              <w:jc w:val="center"/>
              <w:rPr>
                <w:rFonts w:ascii="ＭＳ 明朝" w:eastAsia="ＭＳ 明朝" w:hAnsi="ＭＳ 明朝"/>
                <w:kern w:val="0"/>
              </w:rPr>
            </w:pPr>
            <w:r>
              <w:rPr>
                <w:rFonts w:ascii="ＭＳ 明朝" w:eastAsia="ＭＳ 明朝" w:hAnsi="ＭＳ 明朝" w:hint="eastAsia"/>
                <w:kern w:val="0"/>
              </w:rPr>
              <w:t>練②</w:t>
            </w:r>
          </w:p>
        </w:tc>
        <w:tc>
          <w:tcPr>
            <w:tcW w:w="1375" w:type="dxa"/>
          </w:tcPr>
          <w:p w14:paraId="2534D727" w14:textId="77777777" w:rsidR="001F5ED2" w:rsidRDefault="001F5ED2">
            <w:pPr>
              <w:autoSpaceDE w:val="0"/>
              <w:autoSpaceDN w:val="0"/>
              <w:adjustRightInd w:val="0"/>
              <w:snapToGrid w:val="0"/>
              <w:jc w:val="center"/>
              <w:rPr>
                <w:rFonts w:ascii="ＭＳ 明朝" w:eastAsia="ＭＳ 明朝" w:hAnsi="ＭＳ 明朝"/>
                <w:kern w:val="0"/>
              </w:rPr>
            </w:pPr>
            <w:r>
              <w:rPr>
                <w:rFonts w:ascii="ＭＳ 明朝" w:eastAsia="ＭＳ 明朝" w:hAnsi="ＭＳ 明朝" w:hint="eastAsia"/>
                <w:kern w:val="0"/>
              </w:rPr>
              <w:t>練②</w:t>
            </w:r>
          </w:p>
        </w:tc>
      </w:tr>
    </w:tbl>
    <w:p w14:paraId="4E1959D8" w14:textId="4F41511E" w:rsidR="00BA36C7" w:rsidRDefault="00A27F9E">
      <w:pPr>
        <w:autoSpaceDE w:val="0"/>
        <w:autoSpaceDN w:val="0"/>
        <w:adjustRightInd w:val="0"/>
        <w:snapToGrid w:val="0"/>
        <w:jc w:val="left"/>
        <w:rPr>
          <w:rFonts w:ascii="ＭＳ 明朝" w:eastAsia="ＭＳ 明朝" w:hAnsi="ＭＳ 明朝"/>
          <w:kern w:val="0"/>
        </w:rPr>
      </w:pPr>
      <w:r>
        <w:rPr>
          <w:rFonts w:ascii="ＭＳ 明朝" w:eastAsia="ＭＳ 明朝" w:hAnsi="ＭＳ 明朝" w:hint="eastAsia"/>
          <w:kern w:val="0"/>
        </w:rPr>
        <w:t xml:space="preserve">★大会等で上限②を超過した場合　⇒　</w:t>
      </w:r>
      <w:r w:rsidR="00A11D32">
        <w:rPr>
          <w:rFonts w:ascii="ＭＳ 明朝" w:eastAsia="ＭＳ 明朝" w:hAnsi="ＭＳ 明朝" w:hint="eastAsia"/>
          <w:kern w:val="0"/>
        </w:rPr>
        <w:t>大会等の翌日以降に適切に休業日を設定する</w:t>
      </w:r>
    </w:p>
    <w:p w14:paraId="0B4F1FAE" w14:textId="118A1373" w:rsidR="004C58C3" w:rsidRPr="004C58C3" w:rsidRDefault="004C58C3">
      <w:pPr>
        <w:autoSpaceDE w:val="0"/>
        <w:autoSpaceDN w:val="0"/>
        <w:adjustRightInd w:val="0"/>
        <w:snapToGrid w:val="0"/>
        <w:jc w:val="left"/>
        <w:rPr>
          <w:rFonts w:ascii="ＭＳ 明朝" w:eastAsia="ＭＳ 明朝" w:hAnsi="ＭＳ 明朝"/>
          <w:kern w:val="0"/>
        </w:rPr>
      </w:pPr>
    </w:p>
    <w:p w14:paraId="5FB2B60F" w14:textId="5A11A08A" w:rsidR="004C58C3" w:rsidRDefault="00A27F9E">
      <w:pPr>
        <w:autoSpaceDE w:val="0"/>
        <w:autoSpaceDN w:val="0"/>
        <w:adjustRightInd w:val="0"/>
        <w:snapToGrid w:val="0"/>
        <w:jc w:val="left"/>
        <w:rPr>
          <w:rFonts w:ascii="ＭＳ ゴシック" w:eastAsia="ＭＳ ゴシック" w:hAnsi="ＭＳ ゴシック" w:hint="eastAsia"/>
          <w:kern w:val="0"/>
        </w:rPr>
      </w:pPr>
      <w:r>
        <w:rPr>
          <w:rFonts w:ascii="ＭＳ ゴシック" w:eastAsia="ＭＳ ゴシック" w:hAnsi="ＭＳ ゴシック" w:hint="eastAsia"/>
          <w:kern w:val="0"/>
        </w:rPr>
        <w:t>２　【休日】</w:t>
      </w:r>
    </w:p>
    <w:p w14:paraId="4BA81685" w14:textId="4FB005A8" w:rsidR="00BA36C7" w:rsidRDefault="00A11D32">
      <w:pPr>
        <w:autoSpaceDE w:val="0"/>
        <w:autoSpaceDN w:val="0"/>
        <w:adjustRightInd w:val="0"/>
        <w:snapToGrid w:val="0"/>
        <w:jc w:val="left"/>
        <w:rPr>
          <w:rFonts w:ascii="ＭＳ 明朝" w:eastAsia="ＭＳ 明朝" w:hAnsi="ＭＳ 明朝"/>
          <w:kern w:val="0"/>
        </w:rPr>
      </w:pPr>
      <w:r>
        <w:rPr>
          <w:rFonts w:ascii="ＭＳ 明朝" w:eastAsia="ＭＳ 明朝" w:hAnsi="ＭＳ 明朝" w:hint="eastAsia"/>
          <w:kern w:val="0"/>
        </w:rPr>
        <w:t xml:space="preserve">　休日に部活動として活動した分については、</w:t>
      </w:r>
      <w:r w:rsidRPr="00D022A5">
        <w:rPr>
          <w:rFonts w:ascii="ＭＳ 明朝" w:eastAsia="ＭＳ 明朝" w:hAnsi="ＭＳ 明朝" w:hint="eastAsia"/>
          <w:b/>
          <w:bCs/>
          <w:kern w:val="0"/>
        </w:rPr>
        <w:t>翌週以降の</w:t>
      </w:r>
      <w:r w:rsidRPr="00A207CF">
        <w:rPr>
          <w:rFonts w:ascii="ＭＳ 明朝" w:eastAsia="ＭＳ 明朝" w:hAnsi="ＭＳ 明朝" w:hint="eastAsia"/>
          <w:b/>
          <w:bCs/>
          <w:kern w:val="0"/>
        </w:rPr>
        <w:t>平日に</w:t>
      </w:r>
      <w:r>
        <w:rPr>
          <w:rFonts w:ascii="ＭＳ 明朝" w:eastAsia="ＭＳ 明朝" w:hAnsi="ＭＳ 明朝" w:hint="eastAsia"/>
          <w:kern w:val="0"/>
        </w:rPr>
        <w:t>、適切に</w:t>
      </w:r>
      <w:r w:rsidR="004C58C3">
        <w:rPr>
          <w:rFonts w:ascii="ＭＳ 明朝" w:eastAsia="ＭＳ 明朝" w:hAnsi="ＭＳ 明朝" w:hint="eastAsia"/>
          <w:kern w:val="0"/>
        </w:rPr>
        <w:t>振替の</w:t>
      </w:r>
      <w:r>
        <w:rPr>
          <w:rFonts w:ascii="ＭＳ 明朝" w:eastAsia="ＭＳ 明朝" w:hAnsi="ＭＳ 明朝" w:hint="eastAsia"/>
          <w:kern w:val="0"/>
        </w:rPr>
        <w:t>休業日を設定する。</w:t>
      </w:r>
    </w:p>
    <w:tbl>
      <w:tblPr>
        <w:tblStyle w:val="ad"/>
        <w:tblW w:w="9628" w:type="dxa"/>
        <w:tblLayout w:type="fixed"/>
        <w:tblLook w:val="04A0" w:firstRow="1" w:lastRow="0" w:firstColumn="1" w:lastColumn="0" w:noHBand="0" w:noVBand="1"/>
      </w:tblPr>
      <w:tblGrid>
        <w:gridCol w:w="1203"/>
        <w:gridCol w:w="1203"/>
        <w:gridCol w:w="1203"/>
        <w:gridCol w:w="1203"/>
        <w:gridCol w:w="1204"/>
        <w:gridCol w:w="1204"/>
        <w:gridCol w:w="1204"/>
        <w:gridCol w:w="1204"/>
      </w:tblGrid>
      <w:tr w:rsidR="00BA36C7" w14:paraId="41C8BE10" w14:textId="77777777" w:rsidTr="00813092">
        <w:tc>
          <w:tcPr>
            <w:tcW w:w="1203" w:type="dxa"/>
          </w:tcPr>
          <w:p w14:paraId="337FD7CD" w14:textId="7BCDDBC4" w:rsidR="00BA36C7" w:rsidRDefault="00A11D32">
            <w:pPr>
              <w:autoSpaceDE w:val="0"/>
              <w:autoSpaceDN w:val="0"/>
              <w:adjustRightInd w:val="0"/>
              <w:snapToGrid w:val="0"/>
              <w:jc w:val="center"/>
              <w:rPr>
                <w:rFonts w:ascii="ＭＳ 明朝" w:eastAsia="ＭＳ 明朝" w:hAnsi="ＭＳ 明朝"/>
                <w:kern w:val="0"/>
              </w:rPr>
            </w:pPr>
            <w:r>
              <w:rPr>
                <w:rFonts w:ascii="ＭＳ 明朝" w:eastAsia="ＭＳ 明朝" w:hAnsi="ＭＳ 明朝" w:hint="eastAsia"/>
                <w:kern w:val="0"/>
              </w:rPr>
              <w:t>木</w:t>
            </w:r>
          </w:p>
        </w:tc>
        <w:tc>
          <w:tcPr>
            <w:tcW w:w="1203" w:type="dxa"/>
            <w:tcBorders>
              <w:right w:val="single" w:sz="12" w:space="0" w:color="auto"/>
            </w:tcBorders>
          </w:tcPr>
          <w:p w14:paraId="4A8697A8" w14:textId="70691A15" w:rsidR="00BA36C7" w:rsidRDefault="00A11D32">
            <w:pPr>
              <w:autoSpaceDE w:val="0"/>
              <w:autoSpaceDN w:val="0"/>
              <w:adjustRightInd w:val="0"/>
              <w:snapToGrid w:val="0"/>
              <w:jc w:val="center"/>
              <w:rPr>
                <w:rFonts w:ascii="ＭＳ 明朝" w:eastAsia="ＭＳ 明朝" w:hAnsi="ＭＳ 明朝"/>
                <w:kern w:val="0"/>
              </w:rPr>
            </w:pPr>
            <w:r>
              <w:rPr>
                <w:rFonts w:ascii="ＭＳ 明朝" w:eastAsia="ＭＳ 明朝" w:hAnsi="ＭＳ 明朝" w:hint="eastAsia"/>
                <w:kern w:val="0"/>
              </w:rPr>
              <w:t>金</w:t>
            </w:r>
          </w:p>
        </w:tc>
        <w:tc>
          <w:tcPr>
            <w:tcW w:w="1203" w:type="dxa"/>
            <w:tcBorders>
              <w:top w:val="single" w:sz="12" w:space="0" w:color="auto"/>
              <w:left w:val="single" w:sz="12" w:space="0" w:color="auto"/>
              <w:bottom w:val="single" w:sz="4" w:space="0" w:color="auto"/>
              <w:right w:val="single" w:sz="12" w:space="0" w:color="auto"/>
            </w:tcBorders>
          </w:tcPr>
          <w:p w14:paraId="2874ED1C" w14:textId="77777777" w:rsidR="00BA36C7" w:rsidRDefault="00A27F9E">
            <w:pPr>
              <w:autoSpaceDE w:val="0"/>
              <w:autoSpaceDN w:val="0"/>
              <w:adjustRightInd w:val="0"/>
              <w:snapToGrid w:val="0"/>
              <w:jc w:val="center"/>
              <w:rPr>
                <w:rFonts w:ascii="ＭＳ 明朝" w:eastAsia="ＭＳ 明朝" w:hAnsi="ＭＳ 明朝"/>
                <w:kern w:val="0"/>
              </w:rPr>
            </w:pPr>
            <w:r>
              <w:rPr>
                <w:rFonts w:ascii="ＭＳ 明朝" w:eastAsia="ＭＳ 明朝" w:hAnsi="ＭＳ 明朝" w:hint="eastAsia"/>
                <w:kern w:val="0"/>
              </w:rPr>
              <w:t>土</w:t>
            </w:r>
          </w:p>
        </w:tc>
        <w:tc>
          <w:tcPr>
            <w:tcW w:w="1203" w:type="dxa"/>
            <w:tcBorders>
              <w:top w:val="single" w:sz="4" w:space="0" w:color="auto"/>
              <w:left w:val="single" w:sz="12" w:space="0" w:color="auto"/>
              <w:bottom w:val="single" w:sz="4" w:space="0" w:color="auto"/>
              <w:right w:val="single" w:sz="4" w:space="0" w:color="auto"/>
            </w:tcBorders>
          </w:tcPr>
          <w:p w14:paraId="28B92649" w14:textId="77777777" w:rsidR="00BA36C7" w:rsidRDefault="00A27F9E">
            <w:pPr>
              <w:autoSpaceDE w:val="0"/>
              <w:autoSpaceDN w:val="0"/>
              <w:adjustRightInd w:val="0"/>
              <w:snapToGrid w:val="0"/>
              <w:jc w:val="center"/>
              <w:rPr>
                <w:rFonts w:ascii="ＭＳ 明朝" w:eastAsia="ＭＳ 明朝" w:hAnsi="ＭＳ 明朝"/>
                <w:kern w:val="0"/>
              </w:rPr>
            </w:pPr>
            <w:r>
              <w:rPr>
                <w:rFonts w:ascii="ＭＳ 明朝" w:eastAsia="ＭＳ 明朝" w:hAnsi="ＭＳ 明朝" w:hint="eastAsia"/>
                <w:kern w:val="0"/>
              </w:rPr>
              <w:t>日</w:t>
            </w:r>
          </w:p>
        </w:tc>
        <w:tc>
          <w:tcPr>
            <w:tcW w:w="1204" w:type="dxa"/>
            <w:tcBorders>
              <w:top w:val="single" w:sz="4" w:space="0" w:color="auto"/>
              <w:left w:val="single" w:sz="4" w:space="0" w:color="auto"/>
              <w:bottom w:val="single" w:sz="4" w:space="0" w:color="auto"/>
              <w:right w:val="single" w:sz="12" w:space="0" w:color="auto"/>
            </w:tcBorders>
          </w:tcPr>
          <w:p w14:paraId="61FE9390" w14:textId="7C3482A9" w:rsidR="00BA36C7" w:rsidRDefault="00A11D32">
            <w:pPr>
              <w:autoSpaceDE w:val="0"/>
              <w:autoSpaceDN w:val="0"/>
              <w:adjustRightInd w:val="0"/>
              <w:snapToGrid w:val="0"/>
              <w:jc w:val="center"/>
              <w:rPr>
                <w:rFonts w:ascii="ＭＳ 明朝" w:eastAsia="ＭＳ 明朝" w:hAnsi="ＭＳ 明朝"/>
                <w:kern w:val="0"/>
              </w:rPr>
            </w:pPr>
            <w:r>
              <w:rPr>
                <w:rFonts w:ascii="ＭＳ 明朝" w:eastAsia="ＭＳ 明朝" w:hAnsi="ＭＳ 明朝" w:hint="eastAsia"/>
                <w:kern w:val="0"/>
              </w:rPr>
              <w:t>月</w:t>
            </w:r>
          </w:p>
        </w:tc>
        <w:tc>
          <w:tcPr>
            <w:tcW w:w="1204" w:type="dxa"/>
            <w:tcBorders>
              <w:top w:val="single" w:sz="12" w:space="0" w:color="auto"/>
              <w:left w:val="single" w:sz="12" w:space="0" w:color="auto"/>
              <w:right w:val="single" w:sz="12" w:space="0" w:color="auto"/>
            </w:tcBorders>
          </w:tcPr>
          <w:p w14:paraId="7E6FDB5E" w14:textId="3525B085" w:rsidR="00BA36C7" w:rsidRDefault="00A11D32">
            <w:pPr>
              <w:autoSpaceDE w:val="0"/>
              <w:autoSpaceDN w:val="0"/>
              <w:adjustRightInd w:val="0"/>
              <w:snapToGrid w:val="0"/>
              <w:jc w:val="center"/>
              <w:rPr>
                <w:rFonts w:ascii="ＭＳ 明朝" w:eastAsia="ＭＳ 明朝" w:hAnsi="ＭＳ 明朝"/>
                <w:kern w:val="0"/>
              </w:rPr>
            </w:pPr>
            <w:r>
              <w:rPr>
                <w:rFonts w:ascii="ＭＳ 明朝" w:eastAsia="ＭＳ 明朝" w:hAnsi="ＭＳ 明朝" w:hint="eastAsia"/>
                <w:kern w:val="0"/>
              </w:rPr>
              <w:t>火</w:t>
            </w:r>
          </w:p>
        </w:tc>
        <w:tc>
          <w:tcPr>
            <w:tcW w:w="1204" w:type="dxa"/>
            <w:tcBorders>
              <w:left w:val="single" w:sz="12" w:space="0" w:color="auto"/>
            </w:tcBorders>
          </w:tcPr>
          <w:p w14:paraId="243FA01C" w14:textId="74AC2E9C" w:rsidR="00BA36C7" w:rsidRDefault="00A11D32">
            <w:pPr>
              <w:autoSpaceDE w:val="0"/>
              <w:autoSpaceDN w:val="0"/>
              <w:adjustRightInd w:val="0"/>
              <w:snapToGrid w:val="0"/>
              <w:jc w:val="center"/>
              <w:rPr>
                <w:rFonts w:ascii="ＭＳ 明朝" w:eastAsia="ＭＳ 明朝" w:hAnsi="ＭＳ 明朝"/>
                <w:kern w:val="0"/>
              </w:rPr>
            </w:pPr>
            <w:r>
              <w:rPr>
                <w:rFonts w:ascii="ＭＳ 明朝" w:eastAsia="ＭＳ 明朝" w:hAnsi="ＭＳ 明朝" w:hint="eastAsia"/>
                <w:kern w:val="0"/>
              </w:rPr>
              <w:t>水</w:t>
            </w:r>
          </w:p>
        </w:tc>
        <w:tc>
          <w:tcPr>
            <w:tcW w:w="1204" w:type="dxa"/>
          </w:tcPr>
          <w:p w14:paraId="37EE087F" w14:textId="57DCBDC0" w:rsidR="00BA36C7" w:rsidRDefault="00A11D32">
            <w:pPr>
              <w:autoSpaceDE w:val="0"/>
              <w:autoSpaceDN w:val="0"/>
              <w:adjustRightInd w:val="0"/>
              <w:snapToGrid w:val="0"/>
              <w:jc w:val="center"/>
              <w:rPr>
                <w:rFonts w:ascii="ＭＳ 明朝" w:eastAsia="ＭＳ 明朝" w:hAnsi="ＭＳ 明朝"/>
                <w:kern w:val="0"/>
              </w:rPr>
            </w:pPr>
            <w:r>
              <w:rPr>
                <w:rFonts w:ascii="ＭＳ 明朝" w:eastAsia="ＭＳ 明朝" w:hAnsi="ＭＳ 明朝" w:hint="eastAsia"/>
                <w:kern w:val="0"/>
              </w:rPr>
              <w:t>木</w:t>
            </w:r>
          </w:p>
        </w:tc>
      </w:tr>
      <w:tr w:rsidR="00BA36C7" w14:paraId="1641DC75" w14:textId="77777777" w:rsidTr="00813092">
        <w:tc>
          <w:tcPr>
            <w:tcW w:w="1203" w:type="dxa"/>
          </w:tcPr>
          <w:p w14:paraId="4D30420E" w14:textId="7C378A88" w:rsidR="00BA36C7" w:rsidRDefault="00A11D32">
            <w:pPr>
              <w:autoSpaceDE w:val="0"/>
              <w:autoSpaceDN w:val="0"/>
              <w:adjustRightInd w:val="0"/>
              <w:snapToGrid w:val="0"/>
              <w:jc w:val="center"/>
              <w:rPr>
                <w:rFonts w:ascii="ＭＳ 明朝" w:eastAsia="ＭＳ 明朝" w:hAnsi="ＭＳ 明朝"/>
                <w:kern w:val="0"/>
              </w:rPr>
            </w:pPr>
            <w:r>
              <w:rPr>
                <w:rFonts w:ascii="ＭＳ 明朝" w:eastAsia="ＭＳ 明朝" w:hAnsi="ＭＳ 明朝" w:hint="eastAsia"/>
                <w:kern w:val="0"/>
              </w:rPr>
              <w:t>練②</w:t>
            </w:r>
          </w:p>
        </w:tc>
        <w:tc>
          <w:tcPr>
            <w:tcW w:w="1203" w:type="dxa"/>
            <w:tcBorders>
              <w:right w:val="single" w:sz="12" w:space="0" w:color="auto"/>
            </w:tcBorders>
          </w:tcPr>
          <w:p w14:paraId="4F62EF8C" w14:textId="07A6CACD" w:rsidR="00BA36C7" w:rsidRDefault="00A11D32">
            <w:pPr>
              <w:autoSpaceDE w:val="0"/>
              <w:autoSpaceDN w:val="0"/>
              <w:adjustRightInd w:val="0"/>
              <w:snapToGrid w:val="0"/>
              <w:jc w:val="center"/>
              <w:rPr>
                <w:rFonts w:ascii="ＭＳ 明朝" w:eastAsia="ＭＳ 明朝" w:hAnsi="ＭＳ 明朝"/>
                <w:kern w:val="0"/>
              </w:rPr>
            </w:pPr>
            <w:r>
              <w:rPr>
                <w:rFonts w:ascii="ＭＳ 明朝" w:eastAsia="ＭＳ 明朝" w:hAnsi="ＭＳ 明朝" w:hint="eastAsia"/>
                <w:kern w:val="0"/>
              </w:rPr>
              <w:t>練②</w:t>
            </w:r>
          </w:p>
        </w:tc>
        <w:tc>
          <w:tcPr>
            <w:tcW w:w="1203" w:type="dxa"/>
            <w:tcBorders>
              <w:top w:val="single" w:sz="4" w:space="0" w:color="auto"/>
              <w:left w:val="single" w:sz="12" w:space="0" w:color="auto"/>
              <w:bottom w:val="single" w:sz="12" w:space="0" w:color="auto"/>
              <w:right w:val="single" w:sz="12" w:space="0" w:color="auto"/>
            </w:tcBorders>
          </w:tcPr>
          <w:p w14:paraId="218CAD3F" w14:textId="451CF223" w:rsidR="00BA36C7" w:rsidRDefault="00A11D32">
            <w:pPr>
              <w:autoSpaceDE w:val="0"/>
              <w:autoSpaceDN w:val="0"/>
              <w:adjustRightInd w:val="0"/>
              <w:snapToGrid w:val="0"/>
              <w:jc w:val="center"/>
              <w:rPr>
                <w:rFonts w:ascii="ＭＳ 明朝" w:eastAsia="ＭＳ 明朝" w:hAnsi="ＭＳ 明朝"/>
                <w:kern w:val="0"/>
              </w:rPr>
            </w:pPr>
            <w:r>
              <w:rPr>
                <w:rFonts w:ascii="ＭＳ 明朝" w:eastAsia="ＭＳ 明朝" w:hAnsi="ＭＳ 明朝" w:hint="eastAsia"/>
                <w:kern w:val="0"/>
              </w:rPr>
              <w:t>大</w:t>
            </w:r>
          </w:p>
        </w:tc>
        <w:tc>
          <w:tcPr>
            <w:tcW w:w="1203" w:type="dxa"/>
            <w:tcBorders>
              <w:top w:val="single" w:sz="4" w:space="0" w:color="auto"/>
              <w:left w:val="single" w:sz="12" w:space="0" w:color="auto"/>
              <w:right w:val="single" w:sz="4" w:space="0" w:color="auto"/>
            </w:tcBorders>
          </w:tcPr>
          <w:p w14:paraId="2CDF0621" w14:textId="2B9ADE23" w:rsidR="00BA36C7" w:rsidRDefault="00A11D32">
            <w:pPr>
              <w:autoSpaceDE w:val="0"/>
              <w:autoSpaceDN w:val="0"/>
              <w:adjustRightInd w:val="0"/>
              <w:snapToGrid w:val="0"/>
              <w:jc w:val="center"/>
              <w:rPr>
                <w:rFonts w:ascii="ＭＳ 明朝" w:eastAsia="ＭＳ 明朝" w:hAnsi="ＭＳ 明朝"/>
                <w:kern w:val="0"/>
              </w:rPr>
            </w:pPr>
            <w:r>
              <w:rPr>
                <w:rFonts w:ascii="ＭＳ 明朝" w:eastAsia="ＭＳ 明朝" w:hAnsi="ＭＳ 明朝" w:hint="eastAsia"/>
                <w:kern w:val="0"/>
              </w:rPr>
              <w:t>休</w:t>
            </w:r>
          </w:p>
        </w:tc>
        <w:tc>
          <w:tcPr>
            <w:tcW w:w="1204" w:type="dxa"/>
            <w:tcBorders>
              <w:top w:val="single" w:sz="4" w:space="0" w:color="auto"/>
              <w:left w:val="single" w:sz="4" w:space="0" w:color="auto"/>
              <w:bottom w:val="single" w:sz="4" w:space="0" w:color="auto"/>
              <w:right w:val="single" w:sz="12" w:space="0" w:color="auto"/>
            </w:tcBorders>
          </w:tcPr>
          <w:p w14:paraId="02FAFB54" w14:textId="7F8387EF" w:rsidR="00BA36C7" w:rsidRDefault="00A11D32">
            <w:pPr>
              <w:autoSpaceDE w:val="0"/>
              <w:autoSpaceDN w:val="0"/>
              <w:adjustRightInd w:val="0"/>
              <w:snapToGrid w:val="0"/>
              <w:jc w:val="center"/>
              <w:rPr>
                <w:rFonts w:ascii="ＭＳ 明朝" w:eastAsia="ＭＳ 明朝" w:hAnsi="ＭＳ 明朝"/>
                <w:kern w:val="0"/>
              </w:rPr>
            </w:pPr>
            <w:r>
              <w:rPr>
                <w:rFonts w:ascii="ＭＳ 明朝" w:eastAsia="ＭＳ 明朝" w:hAnsi="ＭＳ 明朝" w:hint="eastAsia"/>
                <w:kern w:val="0"/>
              </w:rPr>
              <w:t>休</w:t>
            </w:r>
          </w:p>
        </w:tc>
        <w:tc>
          <w:tcPr>
            <w:tcW w:w="1204" w:type="dxa"/>
            <w:tcBorders>
              <w:left w:val="single" w:sz="12" w:space="0" w:color="auto"/>
              <w:bottom w:val="single" w:sz="12" w:space="0" w:color="auto"/>
              <w:right w:val="single" w:sz="12" w:space="0" w:color="auto"/>
            </w:tcBorders>
          </w:tcPr>
          <w:p w14:paraId="71888919" w14:textId="6B1E0EDC" w:rsidR="00BA36C7" w:rsidRDefault="00A11D32">
            <w:pPr>
              <w:autoSpaceDE w:val="0"/>
              <w:autoSpaceDN w:val="0"/>
              <w:adjustRightInd w:val="0"/>
              <w:snapToGrid w:val="0"/>
              <w:jc w:val="center"/>
              <w:rPr>
                <w:rFonts w:ascii="ＭＳ 明朝" w:eastAsia="ＭＳ 明朝" w:hAnsi="ＭＳ 明朝"/>
                <w:kern w:val="0"/>
              </w:rPr>
            </w:pPr>
            <w:r>
              <w:rPr>
                <w:rFonts w:ascii="ＭＳ 明朝" w:eastAsia="ＭＳ 明朝" w:hAnsi="ＭＳ 明朝" w:hint="eastAsia"/>
                <w:kern w:val="0"/>
              </w:rPr>
              <w:t>振</w:t>
            </w:r>
          </w:p>
        </w:tc>
        <w:tc>
          <w:tcPr>
            <w:tcW w:w="1204" w:type="dxa"/>
            <w:tcBorders>
              <w:left w:val="single" w:sz="12" w:space="0" w:color="auto"/>
            </w:tcBorders>
          </w:tcPr>
          <w:p w14:paraId="1E007E25" w14:textId="00134EA3" w:rsidR="00BA36C7" w:rsidRDefault="004C58C3">
            <w:pPr>
              <w:autoSpaceDE w:val="0"/>
              <w:autoSpaceDN w:val="0"/>
              <w:adjustRightInd w:val="0"/>
              <w:snapToGrid w:val="0"/>
              <w:jc w:val="center"/>
              <w:rPr>
                <w:rFonts w:ascii="ＭＳ 明朝" w:eastAsia="ＭＳ 明朝" w:hAnsi="ＭＳ 明朝"/>
                <w:kern w:val="0"/>
              </w:rPr>
            </w:pPr>
            <w:r>
              <w:rPr>
                <w:rFonts w:ascii="ＭＳ 明朝" w:eastAsia="ＭＳ 明朝" w:hAnsi="ＭＳ 明朝" w:hint="eastAsia"/>
                <w:kern w:val="0"/>
              </w:rPr>
              <w:t>練</w:t>
            </w:r>
            <w:r w:rsidR="00813092">
              <w:rPr>
                <w:rFonts w:ascii="ＭＳ 明朝" w:eastAsia="ＭＳ 明朝" w:hAnsi="ＭＳ 明朝" w:hint="eastAsia"/>
                <w:kern w:val="0"/>
              </w:rPr>
              <w:t>②</w:t>
            </w:r>
          </w:p>
        </w:tc>
        <w:tc>
          <w:tcPr>
            <w:tcW w:w="1204" w:type="dxa"/>
          </w:tcPr>
          <w:p w14:paraId="13F417CD" w14:textId="217FA0FA" w:rsidR="00BA36C7" w:rsidRDefault="004C58C3">
            <w:pPr>
              <w:autoSpaceDE w:val="0"/>
              <w:autoSpaceDN w:val="0"/>
              <w:adjustRightInd w:val="0"/>
              <w:snapToGrid w:val="0"/>
              <w:jc w:val="center"/>
              <w:rPr>
                <w:rFonts w:ascii="ＭＳ 明朝" w:eastAsia="ＭＳ 明朝" w:hAnsi="ＭＳ 明朝"/>
                <w:kern w:val="0"/>
              </w:rPr>
            </w:pPr>
            <w:r>
              <w:rPr>
                <w:rFonts w:ascii="ＭＳ 明朝" w:eastAsia="ＭＳ 明朝" w:hAnsi="ＭＳ 明朝" w:hint="eastAsia"/>
                <w:kern w:val="0"/>
              </w:rPr>
              <w:t>練</w:t>
            </w:r>
            <w:r w:rsidR="00813092">
              <w:rPr>
                <w:rFonts w:ascii="ＭＳ 明朝" w:eastAsia="ＭＳ 明朝" w:hAnsi="ＭＳ 明朝" w:hint="eastAsia"/>
                <w:kern w:val="0"/>
              </w:rPr>
              <w:t>②</w:t>
            </w:r>
          </w:p>
        </w:tc>
      </w:tr>
    </w:tbl>
    <w:p w14:paraId="294CEE44" w14:textId="54F61C88" w:rsidR="00BA36C7" w:rsidRDefault="00A27F9E">
      <w:pPr>
        <w:autoSpaceDE w:val="0"/>
        <w:autoSpaceDN w:val="0"/>
        <w:adjustRightInd w:val="0"/>
        <w:snapToGrid w:val="0"/>
        <w:jc w:val="left"/>
        <w:rPr>
          <w:rFonts w:ascii="ＭＳ ゴシック" w:eastAsia="ＭＳ ゴシック" w:hAnsi="ＭＳ ゴシック"/>
          <w:color w:val="000000"/>
          <w:kern w:val="0"/>
          <w:sz w:val="24"/>
        </w:rPr>
      </w:pPr>
      <w:r>
        <w:rPr>
          <w:rFonts w:ascii="ＭＳ ゴシック" w:eastAsia="ＭＳ ゴシック" w:hAnsi="ＭＳ ゴシック" w:hint="eastAsia"/>
          <w:color w:val="000000"/>
          <w:kern w:val="0"/>
          <w:sz w:val="24"/>
        </w:rPr>
        <w:lastRenderedPageBreak/>
        <w:t>■２</w:t>
      </w:r>
      <w:r>
        <w:rPr>
          <w:rFonts w:ascii="ＭＳ ゴシック" w:eastAsia="ＭＳ ゴシック" w:hAnsi="ＭＳ ゴシック"/>
          <w:color w:val="000000"/>
          <w:kern w:val="0"/>
          <w:sz w:val="24"/>
        </w:rPr>
        <w:t xml:space="preserve"> </w:t>
      </w:r>
      <w:r>
        <w:rPr>
          <w:rFonts w:ascii="ＭＳ ゴシック" w:eastAsia="ＭＳ ゴシック" w:hAnsi="ＭＳ ゴシック" w:hint="eastAsia"/>
          <w:color w:val="000000"/>
          <w:kern w:val="0"/>
          <w:sz w:val="24"/>
        </w:rPr>
        <w:t>適切な運営のための体制整備</w:t>
      </w:r>
    </w:p>
    <w:p w14:paraId="075D60DA" w14:textId="77777777" w:rsidR="00BA36C7" w:rsidRDefault="00BA36C7">
      <w:pPr>
        <w:autoSpaceDE w:val="0"/>
        <w:autoSpaceDN w:val="0"/>
        <w:adjustRightInd w:val="0"/>
        <w:snapToGrid w:val="0"/>
        <w:jc w:val="left"/>
        <w:rPr>
          <w:rFonts w:ascii="ＭＳ ゴシック" w:eastAsia="ＭＳ ゴシック" w:hAnsi="ＭＳ ゴシック"/>
          <w:kern w:val="0"/>
          <w:sz w:val="24"/>
        </w:rPr>
      </w:pPr>
    </w:p>
    <w:p w14:paraId="24593CE0" w14:textId="77777777" w:rsidR="00BA36C7" w:rsidRDefault="00A27F9E">
      <w:pPr>
        <w:autoSpaceDE w:val="0"/>
        <w:autoSpaceDN w:val="0"/>
        <w:adjustRightInd w:val="0"/>
        <w:snapToGrid w:val="0"/>
        <w:jc w:val="left"/>
        <w:rPr>
          <w:rFonts w:ascii="ＭＳ ゴシック" w:eastAsia="ＭＳ ゴシック" w:hAnsi="ＭＳ ゴシック"/>
          <w:kern w:val="0"/>
          <w:sz w:val="24"/>
        </w:rPr>
      </w:pPr>
      <w:r>
        <w:rPr>
          <w:rFonts w:ascii="ＭＳ ゴシック" w:eastAsia="ＭＳ ゴシック" w:hAnsi="ＭＳ ゴシック" w:hint="eastAsia"/>
          <w:kern w:val="0"/>
          <w:sz w:val="24"/>
        </w:rPr>
        <w:t>（１）望ましい運営体制の構築</w:t>
      </w:r>
    </w:p>
    <w:p w14:paraId="0E812143" w14:textId="77777777" w:rsidR="00BA36C7" w:rsidRDefault="00A27F9E">
      <w:pPr>
        <w:autoSpaceDE w:val="0"/>
        <w:autoSpaceDN w:val="0"/>
        <w:adjustRightInd w:val="0"/>
        <w:snapToGrid w:val="0"/>
        <w:jc w:val="left"/>
        <w:rPr>
          <w:rFonts w:ascii="ＭＳ ゴシック" w:eastAsia="ＭＳ ゴシック" w:hAnsi="ＭＳ ゴシック"/>
          <w:kern w:val="0"/>
        </w:rPr>
      </w:pPr>
      <w:r>
        <w:rPr>
          <w:rFonts w:ascii="ＭＳ ゴシック" w:eastAsia="ＭＳ ゴシック" w:hAnsi="ＭＳ ゴシック" w:hint="eastAsia"/>
          <w:kern w:val="0"/>
        </w:rPr>
        <w:t>ア　生徒による主体的な企画・運営の導入</w:t>
      </w:r>
    </w:p>
    <w:p w14:paraId="0AE5D08C" w14:textId="77777777" w:rsidR="00BA36C7" w:rsidRDefault="00A27F9E">
      <w:pPr>
        <w:autoSpaceDE w:val="0"/>
        <w:autoSpaceDN w:val="0"/>
        <w:adjustRightInd w:val="0"/>
        <w:snapToGrid w:val="0"/>
        <w:ind w:leftChars="100" w:left="428" w:hangingChars="100" w:hanging="214"/>
        <w:jc w:val="left"/>
        <w:rPr>
          <w:rFonts w:ascii="ＭＳ 明朝" w:eastAsia="ＭＳ 明朝" w:hAnsi="ＭＳ 明朝"/>
          <w:kern w:val="0"/>
        </w:rPr>
      </w:pPr>
      <w:r>
        <w:rPr>
          <w:rFonts w:ascii="ＭＳ 明朝" w:eastAsia="ＭＳ 明朝" w:hAnsi="ＭＳ 明朝" w:hint="eastAsia"/>
          <w:kern w:val="0"/>
        </w:rPr>
        <w:t>○　校長及び部顧問は、生徒とその保護者に対し、部活動は生徒の自主的・自発的な参加による活動であり、加入は任意であることを周知する。</w:t>
      </w:r>
    </w:p>
    <w:p w14:paraId="2D7E5018" w14:textId="77777777" w:rsidR="00BA36C7" w:rsidRDefault="00A27F9E">
      <w:pPr>
        <w:autoSpaceDE w:val="0"/>
        <w:autoSpaceDN w:val="0"/>
        <w:adjustRightInd w:val="0"/>
        <w:snapToGrid w:val="0"/>
        <w:ind w:leftChars="100" w:left="428" w:hangingChars="100" w:hanging="214"/>
        <w:jc w:val="left"/>
        <w:rPr>
          <w:rFonts w:ascii="ＭＳ 明朝" w:eastAsia="ＭＳ 明朝" w:hAnsi="ＭＳ 明朝"/>
          <w:kern w:val="0"/>
        </w:rPr>
      </w:pPr>
      <w:r>
        <w:rPr>
          <w:rFonts w:ascii="ＭＳ 明朝" w:eastAsia="ＭＳ 明朝" w:hAnsi="ＭＳ 明朝" w:hint="eastAsia"/>
          <w:kern w:val="0"/>
        </w:rPr>
        <w:t>○　校長及び部顧問は、部活動の企画・運営が生徒による主体的なものとなるよう、先行の良好事例等を収集し、それらを参考に指導方法の改善・工夫に努める。</w:t>
      </w:r>
    </w:p>
    <w:p w14:paraId="61D37C43" w14:textId="77777777" w:rsidR="00BA36C7" w:rsidRDefault="00A27F9E">
      <w:pPr>
        <w:autoSpaceDE w:val="0"/>
        <w:autoSpaceDN w:val="0"/>
        <w:adjustRightInd w:val="0"/>
        <w:snapToGrid w:val="0"/>
        <w:jc w:val="left"/>
        <w:rPr>
          <w:rFonts w:ascii="ＭＳ ゴシック" w:eastAsia="ＭＳ ゴシック" w:hAnsi="ＭＳ ゴシック"/>
          <w:kern w:val="0"/>
        </w:rPr>
      </w:pPr>
      <w:r>
        <w:rPr>
          <w:rFonts w:ascii="ＭＳ ゴシック" w:eastAsia="ＭＳ ゴシック" w:hAnsi="ＭＳ ゴシック" w:hint="eastAsia"/>
          <w:kern w:val="0"/>
        </w:rPr>
        <w:t>イ　部活動の運営に要する経費</w:t>
      </w:r>
    </w:p>
    <w:p w14:paraId="0953047D" w14:textId="77777777" w:rsidR="00BA36C7" w:rsidRDefault="00A27F9E">
      <w:pPr>
        <w:autoSpaceDE w:val="0"/>
        <w:autoSpaceDN w:val="0"/>
        <w:adjustRightInd w:val="0"/>
        <w:snapToGrid w:val="0"/>
        <w:ind w:leftChars="100" w:left="428" w:hangingChars="100" w:hanging="214"/>
        <w:jc w:val="left"/>
        <w:rPr>
          <w:rFonts w:ascii="ＭＳ 明朝" w:eastAsia="ＭＳ 明朝" w:hAnsi="ＭＳ 明朝"/>
          <w:kern w:val="0"/>
        </w:rPr>
      </w:pPr>
      <w:r>
        <w:rPr>
          <w:rFonts w:ascii="ＭＳ 明朝" w:eastAsia="ＭＳ 明朝" w:hAnsi="ＭＳ 明朝" w:hint="eastAsia"/>
          <w:kern w:val="0"/>
        </w:rPr>
        <w:t>○　部活動の運営に要する経費を生徒会・ＰＴＡ・後援会等から充当する場合、学校は全ての生徒とその保護者に対して、部活動が学校教育全体で果たす役割や教育的効果等を説明し、理解を得るよう努める。</w:t>
      </w:r>
    </w:p>
    <w:p w14:paraId="50DFE356" w14:textId="77777777" w:rsidR="00BA36C7" w:rsidRDefault="00A27F9E">
      <w:pPr>
        <w:autoSpaceDE w:val="0"/>
        <w:autoSpaceDN w:val="0"/>
        <w:adjustRightInd w:val="0"/>
        <w:snapToGrid w:val="0"/>
        <w:jc w:val="left"/>
        <w:rPr>
          <w:rFonts w:ascii="ＭＳ ゴシック" w:eastAsia="ＭＳ ゴシック" w:hAnsi="ＭＳ ゴシック"/>
          <w:kern w:val="0"/>
        </w:rPr>
      </w:pPr>
      <w:r>
        <w:rPr>
          <w:rFonts w:ascii="ＭＳ ゴシック" w:eastAsia="ＭＳ ゴシック" w:hAnsi="ＭＳ ゴシック" w:hint="eastAsia"/>
          <w:kern w:val="0"/>
        </w:rPr>
        <w:t>ウ　部顧問の委嘱等</w:t>
      </w:r>
    </w:p>
    <w:p w14:paraId="38212F5D" w14:textId="77777777" w:rsidR="00BA36C7" w:rsidRDefault="00A27F9E">
      <w:pPr>
        <w:autoSpaceDE w:val="0"/>
        <w:autoSpaceDN w:val="0"/>
        <w:adjustRightInd w:val="0"/>
        <w:snapToGrid w:val="0"/>
        <w:ind w:leftChars="100" w:left="428" w:hangingChars="100" w:hanging="214"/>
        <w:jc w:val="left"/>
        <w:rPr>
          <w:rFonts w:ascii="ＭＳ 明朝" w:eastAsia="ＭＳ 明朝" w:hAnsi="ＭＳ 明朝"/>
          <w:kern w:val="0"/>
        </w:rPr>
      </w:pPr>
      <w:r>
        <w:rPr>
          <w:rFonts w:ascii="ＭＳ 明朝" w:eastAsia="ＭＳ 明朝" w:hAnsi="ＭＳ 明朝" w:hint="eastAsia"/>
          <w:kern w:val="0"/>
        </w:rPr>
        <w:t>○　部顧問の決定に当たり、校長は、校務の精選を図り、教育課程の着実な実施とそれに付随する業務が効率的・効果的に推進できる組織体制を構築した上で、部活動指導員の配置状況を勘案しながら、可能な限り部活動加入生徒が充実した活動ができるよう体制づくりに配慮する。</w:t>
      </w:r>
    </w:p>
    <w:p w14:paraId="6C22C372" w14:textId="12266099" w:rsidR="00BA36C7" w:rsidRDefault="00A27F9E">
      <w:pPr>
        <w:autoSpaceDE w:val="0"/>
        <w:autoSpaceDN w:val="0"/>
        <w:adjustRightInd w:val="0"/>
        <w:snapToGrid w:val="0"/>
        <w:ind w:leftChars="100" w:left="428" w:hangingChars="100" w:hanging="214"/>
        <w:jc w:val="left"/>
        <w:rPr>
          <w:rFonts w:ascii="ＭＳ 明朝" w:eastAsia="ＭＳ 明朝" w:hAnsi="ＭＳ 明朝"/>
          <w:kern w:val="0"/>
        </w:rPr>
      </w:pPr>
      <w:r>
        <w:rPr>
          <w:rFonts w:ascii="ＭＳ 明朝" w:eastAsia="ＭＳ 明朝" w:hAnsi="ＭＳ 明朝" w:hint="eastAsia"/>
          <w:kern w:val="0"/>
        </w:rPr>
        <w:t>○　校長は、各部の毎月の活動計画及び活動実績の確認等をとおし、各部の活動状況</w:t>
      </w:r>
      <w:r w:rsidR="00751850">
        <w:rPr>
          <w:rFonts w:ascii="ＭＳ 明朝" w:eastAsia="ＭＳ 明朝" w:hAnsi="ＭＳ 明朝" w:hint="eastAsia"/>
          <w:kern w:val="0"/>
        </w:rPr>
        <w:t>を</w:t>
      </w:r>
      <w:r>
        <w:rPr>
          <w:rFonts w:ascii="ＭＳ 明朝" w:eastAsia="ＭＳ 明朝" w:hAnsi="ＭＳ 明朝" w:hint="eastAsia"/>
          <w:kern w:val="0"/>
        </w:rPr>
        <w:t>把握するとともに、生徒が安全に活動し、かつ生徒及び部顧問の負担が過度とならないよう、必要な指導を行う。</w:t>
      </w:r>
    </w:p>
    <w:p w14:paraId="0CB0E341" w14:textId="77777777" w:rsidR="00BA36C7" w:rsidRPr="00751850" w:rsidRDefault="00BA36C7">
      <w:pPr>
        <w:autoSpaceDE w:val="0"/>
        <w:autoSpaceDN w:val="0"/>
        <w:adjustRightInd w:val="0"/>
        <w:snapToGrid w:val="0"/>
        <w:jc w:val="left"/>
        <w:rPr>
          <w:rFonts w:ascii="ＭＳ 明朝" w:eastAsia="ＭＳ 明朝" w:hAnsi="ＭＳ 明朝"/>
          <w:kern w:val="0"/>
        </w:rPr>
      </w:pPr>
    </w:p>
    <w:p w14:paraId="790AEB62" w14:textId="77777777" w:rsidR="00BA36C7" w:rsidRDefault="00A27F9E">
      <w:pPr>
        <w:autoSpaceDE w:val="0"/>
        <w:autoSpaceDN w:val="0"/>
        <w:adjustRightInd w:val="0"/>
        <w:snapToGrid w:val="0"/>
        <w:jc w:val="left"/>
        <w:rPr>
          <w:rFonts w:ascii="ＭＳ ゴシック" w:eastAsia="ＭＳ ゴシック" w:hAnsi="ＭＳ ゴシック"/>
          <w:kern w:val="0"/>
          <w:sz w:val="24"/>
        </w:rPr>
      </w:pPr>
      <w:r>
        <w:rPr>
          <w:rFonts w:ascii="ＭＳ ゴシック" w:eastAsia="ＭＳ ゴシック" w:hAnsi="ＭＳ ゴシック" w:hint="eastAsia"/>
          <w:kern w:val="0"/>
          <w:sz w:val="24"/>
        </w:rPr>
        <w:t>（２）合理的でかつ効率的・効果的な活動の推進のための取組</w:t>
      </w:r>
    </w:p>
    <w:p w14:paraId="32F50657" w14:textId="77777777" w:rsidR="00BA36C7" w:rsidRDefault="00A27F9E">
      <w:pPr>
        <w:autoSpaceDE w:val="0"/>
        <w:autoSpaceDN w:val="0"/>
        <w:adjustRightInd w:val="0"/>
        <w:snapToGrid w:val="0"/>
        <w:jc w:val="left"/>
        <w:rPr>
          <w:rFonts w:ascii="ＭＳ ゴシック" w:eastAsia="ＭＳ ゴシック" w:hAnsi="ＭＳ ゴシック"/>
          <w:kern w:val="0"/>
        </w:rPr>
      </w:pPr>
      <w:r>
        <w:rPr>
          <w:rFonts w:ascii="ＭＳ ゴシック" w:eastAsia="ＭＳ ゴシック" w:hAnsi="ＭＳ ゴシック" w:hint="eastAsia"/>
          <w:kern w:val="0"/>
        </w:rPr>
        <w:t>ア　部顧問対象研修の活用</w:t>
      </w:r>
    </w:p>
    <w:p w14:paraId="7D00F545" w14:textId="77777777" w:rsidR="00BA36C7" w:rsidRDefault="00A27F9E">
      <w:pPr>
        <w:autoSpaceDE w:val="0"/>
        <w:autoSpaceDN w:val="0"/>
        <w:adjustRightInd w:val="0"/>
        <w:snapToGrid w:val="0"/>
        <w:ind w:leftChars="100" w:left="428" w:hangingChars="100" w:hanging="214"/>
        <w:jc w:val="left"/>
        <w:rPr>
          <w:rFonts w:ascii="ＭＳ 明朝" w:eastAsia="ＭＳ 明朝" w:hAnsi="ＭＳ 明朝"/>
          <w:kern w:val="0"/>
        </w:rPr>
      </w:pPr>
      <w:r>
        <w:rPr>
          <w:rFonts w:ascii="ＭＳ 明朝" w:eastAsia="ＭＳ 明朝" w:hAnsi="ＭＳ 明朝" w:hint="eastAsia"/>
          <w:kern w:val="0"/>
        </w:rPr>
        <w:t>○　校長は、特に競技・指導経験がない部顧問に対して、県教育委員会や各種団体等が主催する研修への参加を促す。</w:t>
      </w:r>
    </w:p>
    <w:p w14:paraId="28CE44B7" w14:textId="77777777" w:rsidR="00BA36C7" w:rsidRDefault="00A27F9E">
      <w:pPr>
        <w:autoSpaceDE w:val="0"/>
        <w:autoSpaceDN w:val="0"/>
        <w:adjustRightInd w:val="0"/>
        <w:snapToGrid w:val="0"/>
        <w:ind w:leftChars="100" w:left="428" w:hangingChars="100" w:hanging="214"/>
        <w:jc w:val="left"/>
        <w:rPr>
          <w:rFonts w:ascii="ＭＳ 明朝" w:eastAsia="ＭＳ 明朝" w:hAnsi="ＭＳ 明朝"/>
          <w:kern w:val="0"/>
        </w:rPr>
      </w:pPr>
      <w:r>
        <w:rPr>
          <w:rFonts w:ascii="ＭＳ 明朝" w:eastAsia="ＭＳ 明朝" w:hAnsi="ＭＳ 明朝" w:hint="eastAsia"/>
          <w:kern w:val="0"/>
        </w:rPr>
        <w:t xml:space="preserve">　　また、専門的かつ高度な知識に基づく科学的なトレーニング理論や、できるだけ短時間に合理的でかつ効率的・効果的な活動の指導方法の習得を目指す部顧問に対して、オンライン研修等の情報を提供し、研修の機会を確保する。</w:t>
      </w:r>
    </w:p>
    <w:p w14:paraId="0C2EE2A5" w14:textId="77777777" w:rsidR="00BA36C7" w:rsidRDefault="00A27F9E">
      <w:pPr>
        <w:autoSpaceDE w:val="0"/>
        <w:autoSpaceDN w:val="0"/>
        <w:adjustRightInd w:val="0"/>
        <w:snapToGrid w:val="0"/>
        <w:ind w:leftChars="100" w:left="428" w:hangingChars="100" w:hanging="214"/>
        <w:jc w:val="left"/>
        <w:rPr>
          <w:rFonts w:ascii="ＭＳ 明朝" w:eastAsia="ＭＳ 明朝" w:hAnsi="ＭＳ 明朝"/>
          <w:kern w:val="0"/>
        </w:rPr>
      </w:pPr>
      <w:r>
        <w:rPr>
          <w:rFonts w:ascii="ＭＳ 明朝" w:eastAsia="ＭＳ 明朝" w:hAnsi="ＭＳ 明朝" w:hint="eastAsia"/>
          <w:kern w:val="0"/>
        </w:rPr>
        <w:t>○　学校は、県教育委員会・市教育委員会や各種団体等が行う部顧問対象の研修、部活動指導員の募集・研修等に協力する。</w:t>
      </w:r>
    </w:p>
    <w:p w14:paraId="7DB99653" w14:textId="77777777" w:rsidR="00BA36C7" w:rsidRDefault="00A27F9E">
      <w:pPr>
        <w:autoSpaceDE w:val="0"/>
        <w:autoSpaceDN w:val="0"/>
        <w:adjustRightInd w:val="0"/>
        <w:snapToGrid w:val="0"/>
        <w:jc w:val="left"/>
        <w:rPr>
          <w:rFonts w:ascii="ＭＳ ゴシック" w:eastAsia="ＭＳ ゴシック" w:hAnsi="ＭＳ ゴシック"/>
          <w:kern w:val="0"/>
        </w:rPr>
      </w:pPr>
      <w:r>
        <w:rPr>
          <w:rFonts w:ascii="ＭＳ ゴシック" w:eastAsia="ＭＳ ゴシック" w:hAnsi="ＭＳ ゴシック" w:hint="eastAsia"/>
          <w:kern w:val="0"/>
        </w:rPr>
        <w:t>イ　リスクマネジメントのための専門的指導力を高める取組</w:t>
      </w:r>
    </w:p>
    <w:p w14:paraId="53C8EBCE" w14:textId="77777777" w:rsidR="00BA36C7" w:rsidRDefault="00A27F9E">
      <w:pPr>
        <w:autoSpaceDE w:val="0"/>
        <w:autoSpaceDN w:val="0"/>
        <w:adjustRightInd w:val="0"/>
        <w:snapToGrid w:val="0"/>
        <w:ind w:leftChars="100" w:left="428" w:hangingChars="100" w:hanging="214"/>
        <w:jc w:val="left"/>
        <w:rPr>
          <w:rFonts w:ascii="ＭＳ 明朝" w:eastAsia="ＭＳ 明朝" w:hAnsi="ＭＳ 明朝"/>
          <w:kern w:val="0"/>
        </w:rPr>
      </w:pPr>
      <w:r>
        <w:rPr>
          <w:rFonts w:ascii="ＭＳ 明朝" w:eastAsia="ＭＳ 明朝" w:hAnsi="ＭＳ 明朝" w:hint="eastAsia"/>
          <w:kern w:val="0"/>
        </w:rPr>
        <w:t>○　運動部顧問は、科学的な見地に基づき最大のトレーニング効果を得るため、計画的に休養日を設定することが必要なこと、過度の練習はスポーツ障害・外傷のリスクを高め、必ずしも体力・運動能力の向上につながらないこと等を正しく理解する。</w:t>
      </w:r>
    </w:p>
    <w:p w14:paraId="5E0B2F33" w14:textId="77777777" w:rsidR="00BA36C7" w:rsidRDefault="00A27F9E">
      <w:pPr>
        <w:autoSpaceDE w:val="0"/>
        <w:autoSpaceDN w:val="0"/>
        <w:adjustRightInd w:val="0"/>
        <w:snapToGrid w:val="0"/>
        <w:ind w:leftChars="200" w:left="428" w:firstLineChars="100" w:firstLine="214"/>
        <w:jc w:val="left"/>
        <w:rPr>
          <w:rFonts w:ascii="ＭＳ 明朝" w:eastAsia="ＭＳ 明朝" w:hAnsi="ＭＳ 明朝"/>
          <w:kern w:val="0"/>
        </w:rPr>
      </w:pPr>
      <w:r>
        <w:rPr>
          <w:rFonts w:ascii="ＭＳ 明朝" w:eastAsia="ＭＳ 明朝" w:hAnsi="ＭＳ 明朝" w:hint="eastAsia"/>
          <w:kern w:val="0"/>
        </w:rPr>
        <w:t>また、発育・発達の個人差をはじめ、特に成長期における体と心の状態等に関する正しい理解を基に指導できるよう、専門的知見を有する保健体育担当の教員や養護教諭、学校医及びアスレティックトレーナーを含む有資格者等と連携・協力する。</w:t>
      </w:r>
    </w:p>
    <w:p w14:paraId="6E1EB0E9" w14:textId="77777777" w:rsidR="00BA36C7" w:rsidRDefault="00A27F9E">
      <w:pPr>
        <w:autoSpaceDE w:val="0"/>
        <w:autoSpaceDN w:val="0"/>
        <w:adjustRightInd w:val="0"/>
        <w:snapToGrid w:val="0"/>
        <w:ind w:leftChars="100" w:left="428" w:hangingChars="100" w:hanging="214"/>
        <w:jc w:val="left"/>
        <w:rPr>
          <w:rFonts w:ascii="ＭＳ 明朝" w:eastAsia="ＭＳ 明朝" w:hAnsi="ＭＳ 明朝"/>
          <w:kern w:val="0"/>
        </w:rPr>
      </w:pPr>
      <w:r>
        <w:rPr>
          <w:rFonts w:ascii="ＭＳ 明朝" w:eastAsia="ＭＳ 明朝" w:hAnsi="ＭＳ 明朝" w:hint="eastAsia"/>
          <w:kern w:val="0"/>
        </w:rPr>
        <w:t>○　文化部顧問は、生徒が生涯にわたって文化・芸術・科学等に親しむ基礎を培うことができるよう、生徒とコミュニケーションを十分に図り、生徒がバーンアウト（燃え尽き症候群）することなく、それぞれの目標を達成できるよう、休養を適切に取りつつ、短時間で効果が得られる指導を行う。</w:t>
      </w:r>
    </w:p>
    <w:p w14:paraId="2A75BE60" w14:textId="77777777" w:rsidR="00BA36C7" w:rsidRDefault="00A27F9E">
      <w:pPr>
        <w:autoSpaceDE w:val="0"/>
        <w:autoSpaceDN w:val="0"/>
        <w:adjustRightInd w:val="0"/>
        <w:snapToGrid w:val="0"/>
        <w:jc w:val="left"/>
        <w:rPr>
          <w:rFonts w:ascii="ＭＳ ゴシック" w:eastAsia="ＭＳ ゴシック" w:hAnsi="ＭＳ ゴシック"/>
          <w:kern w:val="0"/>
        </w:rPr>
      </w:pPr>
      <w:r>
        <w:rPr>
          <w:rFonts w:ascii="ＭＳ ゴシック" w:eastAsia="ＭＳ ゴシック" w:hAnsi="ＭＳ ゴシック" w:hint="eastAsia"/>
          <w:kern w:val="0"/>
        </w:rPr>
        <w:t>ウ　熱中症の防止</w:t>
      </w:r>
    </w:p>
    <w:p w14:paraId="021539BA" w14:textId="77777777" w:rsidR="00BA36C7" w:rsidRDefault="00A27F9E">
      <w:pPr>
        <w:autoSpaceDE w:val="0"/>
        <w:autoSpaceDN w:val="0"/>
        <w:adjustRightInd w:val="0"/>
        <w:snapToGrid w:val="0"/>
        <w:ind w:leftChars="100" w:left="428" w:hangingChars="100" w:hanging="214"/>
        <w:jc w:val="left"/>
        <w:rPr>
          <w:rFonts w:ascii="ＭＳ 明朝" w:eastAsia="ＭＳ 明朝" w:hAnsi="ＭＳ 明朝"/>
          <w:kern w:val="0"/>
        </w:rPr>
      </w:pPr>
      <w:r>
        <w:rPr>
          <w:rFonts w:ascii="ＭＳ 明朝" w:eastAsia="ＭＳ 明朝" w:hAnsi="ＭＳ 明朝" w:hint="eastAsia"/>
          <w:kern w:val="0"/>
        </w:rPr>
        <w:t>○　校長は、生徒の生活や健康に留意するとともに、熱中症事故の防止等の安全確保を徹底するため、「熱中症予防運動方針」</w:t>
      </w:r>
      <w:r>
        <w:rPr>
          <w:rFonts w:ascii="ＭＳ 明朝" w:eastAsia="ＭＳ 明朝" w:hAnsi="ＭＳ 明朝"/>
          <w:kern w:val="0"/>
        </w:rPr>
        <w:t>(</w:t>
      </w:r>
      <w:r>
        <w:rPr>
          <w:rFonts w:ascii="ＭＳ 明朝" w:eastAsia="ＭＳ 明朝" w:hAnsi="ＭＳ 明朝" w:hint="eastAsia"/>
          <w:kern w:val="0"/>
        </w:rPr>
        <w:t>公益財団法人日本スポーツ協会</w:t>
      </w:r>
      <w:r>
        <w:rPr>
          <w:rFonts w:ascii="ＭＳ 明朝" w:eastAsia="ＭＳ 明朝" w:hAnsi="ＭＳ 明朝"/>
          <w:kern w:val="0"/>
        </w:rPr>
        <w:t>)</w:t>
      </w:r>
      <w:r>
        <w:rPr>
          <w:rFonts w:ascii="ＭＳ 明朝" w:eastAsia="ＭＳ 明朝" w:hAnsi="ＭＳ 明朝" w:hint="eastAsia"/>
          <w:kern w:val="0"/>
        </w:rPr>
        <w:t>等を参考に、部活動の実施について適切に判断する。</w:t>
      </w:r>
    </w:p>
    <w:p w14:paraId="035447AD" w14:textId="77777777" w:rsidR="00BA36C7" w:rsidRDefault="00A27F9E">
      <w:pPr>
        <w:autoSpaceDE w:val="0"/>
        <w:autoSpaceDN w:val="0"/>
        <w:adjustRightInd w:val="0"/>
        <w:snapToGrid w:val="0"/>
        <w:ind w:leftChars="200" w:left="428" w:firstLineChars="100" w:firstLine="214"/>
        <w:jc w:val="left"/>
        <w:rPr>
          <w:rFonts w:ascii="ＭＳ 明朝" w:eastAsia="ＭＳ 明朝" w:hAnsi="ＭＳ 明朝"/>
          <w:kern w:val="0"/>
        </w:rPr>
      </w:pPr>
      <w:r>
        <w:rPr>
          <w:rFonts w:ascii="ＭＳ 明朝" w:eastAsia="ＭＳ 明朝" w:hAnsi="ＭＳ 明朝" w:hint="eastAsia"/>
          <w:kern w:val="0"/>
        </w:rPr>
        <w:t>また、気象庁の高温注意情報及び環境省熱中症予防情報サイト上の暑さ指数等の情報に十分留意し、気温・湿度などの環境条件に配慮した活動を実施する。</w:t>
      </w:r>
    </w:p>
    <w:p w14:paraId="534E66AE" w14:textId="77777777" w:rsidR="00BA36C7" w:rsidRDefault="00A27F9E">
      <w:pPr>
        <w:autoSpaceDE w:val="0"/>
        <w:autoSpaceDN w:val="0"/>
        <w:adjustRightInd w:val="0"/>
        <w:snapToGrid w:val="0"/>
        <w:ind w:firstLineChars="300" w:firstLine="643"/>
        <w:jc w:val="left"/>
        <w:rPr>
          <w:rFonts w:ascii="ＭＳ 明朝" w:eastAsia="ＭＳ 明朝" w:hAnsi="ＭＳ 明朝"/>
          <w:kern w:val="0"/>
        </w:rPr>
      </w:pPr>
      <w:r>
        <w:rPr>
          <w:rFonts w:ascii="ＭＳ 明朝" w:eastAsia="ＭＳ 明朝" w:hAnsi="ＭＳ 明朝" w:hint="eastAsia"/>
          <w:kern w:val="0"/>
        </w:rPr>
        <w:t>その際、屋内外に関わらず、活動の中止や延期、見直し等柔軟な対応を検討すること。</w:t>
      </w:r>
    </w:p>
    <w:p w14:paraId="01C5FFD8" w14:textId="77777777" w:rsidR="00BA36C7" w:rsidRDefault="00A27F9E">
      <w:pPr>
        <w:autoSpaceDE w:val="0"/>
        <w:autoSpaceDN w:val="0"/>
        <w:adjustRightInd w:val="0"/>
        <w:snapToGrid w:val="0"/>
        <w:ind w:firstLineChars="300" w:firstLine="643"/>
        <w:jc w:val="left"/>
        <w:rPr>
          <w:rFonts w:ascii="ＭＳ 明朝" w:eastAsia="ＭＳ 明朝" w:hAnsi="ＭＳ 明朝"/>
          <w:kern w:val="0"/>
        </w:rPr>
      </w:pPr>
      <w:r>
        <w:rPr>
          <w:rFonts w:ascii="ＭＳ 明朝" w:eastAsia="ＭＳ 明朝" w:hAnsi="ＭＳ 明朝" w:hint="eastAsia"/>
          <w:kern w:val="0"/>
        </w:rPr>
        <w:t>特に、暑さ指数</w:t>
      </w:r>
      <w:r>
        <w:rPr>
          <w:rFonts w:ascii="ＭＳ 明朝" w:eastAsia="ＭＳ 明朝" w:hAnsi="ＭＳ 明朝"/>
          <w:kern w:val="0"/>
        </w:rPr>
        <w:t>(</w:t>
      </w:r>
      <w:r>
        <w:rPr>
          <w:rFonts w:ascii="ＭＳ 明朝" w:eastAsia="ＭＳ 明朝" w:hAnsi="ＭＳ 明朝" w:hint="eastAsia"/>
          <w:kern w:val="0"/>
        </w:rPr>
        <w:t>ＷＢＧＴ</w:t>
      </w:r>
      <w:r>
        <w:rPr>
          <w:rFonts w:ascii="ＭＳ 明朝" w:eastAsia="ＭＳ 明朝" w:hAnsi="ＭＳ 明朝"/>
          <w:kern w:val="0"/>
        </w:rPr>
        <w:t>)</w:t>
      </w:r>
      <w:r>
        <w:rPr>
          <w:rFonts w:ascii="ＭＳ 明朝" w:eastAsia="ＭＳ 明朝" w:hAnsi="ＭＳ 明朝" w:hint="eastAsia"/>
          <w:kern w:val="0"/>
        </w:rPr>
        <w:t>が</w:t>
      </w:r>
      <w:r>
        <w:rPr>
          <w:rFonts w:ascii="ＭＳ 明朝" w:eastAsia="ＭＳ 明朝" w:hAnsi="ＭＳ 明朝"/>
          <w:kern w:val="0"/>
        </w:rPr>
        <w:t xml:space="preserve"> 31</w:t>
      </w:r>
      <w:r>
        <w:rPr>
          <w:rFonts w:ascii="ＭＳ 明朝" w:eastAsia="ＭＳ 明朝" w:hAnsi="ＭＳ 明朝" w:hint="eastAsia"/>
          <w:kern w:val="0"/>
        </w:rPr>
        <w:t>℃以上の場合は、屋外の活動を原則として行わない。</w:t>
      </w:r>
    </w:p>
    <w:p w14:paraId="23F4BD1D" w14:textId="77777777" w:rsidR="00BA36C7" w:rsidRDefault="00A27F9E">
      <w:pPr>
        <w:autoSpaceDE w:val="0"/>
        <w:autoSpaceDN w:val="0"/>
        <w:adjustRightInd w:val="0"/>
        <w:snapToGrid w:val="0"/>
        <w:ind w:leftChars="100" w:left="428" w:hangingChars="100" w:hanging="214"/>
        <w:rPr>
          <w:rFonts w:ascii="ＭＳ 明朝" w:eastAsia="ＭＳ 明朝" w:hAnsi="ＭＳ 明朝"/>
          <w:kern w:val="0"/>
        </w:rPr>
      </w:pPr>
      <w:r>
        <w:rPr>
          <w:rFonts w:ascii="ＭＳ 明朝" w:eastAsia="ＭＳ 明朝" w:hAnsi="ＭＳ 明朝" w:hint="eastAsia"/>
          <w:kern w:val="0"/>
        </w:rPr>
        <w:t>○　高温や多湿時においては、校長は中体連及び市教育委員会と協議し、大会等や練習試合等、練習について、延期や見直し、中止等、柔軟な対応を行う。</w:t>
      </w:r>
    </w:p>
    <w:p w14:paraId="7F07CB7D" w14:textId="77777777" w:rsidR="00BA36C7" w:rsidRDefault="00A27F9E">
      <w:pPr>
        <w:autoSpaceDE w:val="0"/>
        <w:autoSpaceDN w:val="0"/>
        <w:adjustRightInd w:val="0"/>
        <w:snapToGrid w:val="0"/>
        <w:ind w:leftChars="200" w:left="428" w:firstLineChars="100" w:firstLine="214"/>
        <w:jc w:val="left"/>
        <w:rPr>
          <w:rFonts w:ascii="ＭＳ 明朝" w:eastAsia="ＭＳ 明朝" w:hAnsi="ＭＳ 明朝"/>
          <w:kern w:val="0"/>
        </w:rPr>
      </w:pPr>
      <w:r>
        <w:rPr>
          <w:rFonts w:ascii="ＭＳ 明朝" w:eastAsia="ＭＳ 明朝" w:hAnsi="ＭＳ 明朝" w:hint="eastAsia"/>
          <w:kern w:val="0"/>
        </w:rPr>
        <w:t>やむを得ない事情により開催する場合は、参加生徒の体調の確認（睡眠や朝食の摂取状況）、こまめな水分・塩分の補給や休憩の取得、観戦・観覧者の服装や着帽等、生徒の健康管理を徹底</w:t>
      </w:r>
      <w:r>
        <w:rPr>
          <w:rFonts w:ascii="ＭＳ 明朝" w:eastAsia="ＭＳ 明朝" w:hAnsi="ＭＳ 明朝" w:hint="eastAsia"/>
          <w:kern w:val="0"/>
        </w:rPr>
        <w:lastRenderedPageBreak/>
        <w:t>すること。万が一、熱中症の疑いのある症状が見られた場合は、早期の水分・塩分の補給や体温の冷却、病院への搬送等、迅速かつ適切な対応を徹底する。</w:t>
      </w:r>
    </w:p>
    <w:p w14:paraId="691675F7" w14:textId="77777777" w:rsidR="00BA36C7" w:rsidRDefault="00A27F9E">
      <w:pPr>
        <w:autoSpaceDE w:val="0"/>
        <w:autoSpaceDN w:val="0"/>
        <w:adjustRightInd w:val="0"/>
        <w:snapToGrid w:val="0"/>
        <w:jc w:val="left"/>
        <w:rPr>
          <w:rFonts w:ascii="ＭＳ ゴシック" w:eastAsia="ＭＳ ゴシック" w:hAnsi="ＭＳ ゴシック"/>
          <w:kern w:val="0"/>
        </w:rPr>
      </w:pPr>
      <w:r>
        <w:rPr>
          <w:rFonts w:ascii="ＭＳ ゴシック" w:eastAsia="ＭＳ ゴシック" w:hAnsi="ＭＳ ゴシック" w:hint="eastAsia"/>
          <w:kern w:val="0"/>
        </w:rPr>
        <w:t>エ　事故、体罰、ハラスメントの防止</w:t>
      </w:r>
    </w:p>
    <w:p w14:paraId="1DB872CD" w14:textId="77777777" w:rsidR="00BA36C7" w:rsidRDefault="00A27F9E">
      <w:pPr>
        <w:autoSpaceDE w:val="0"/>
        <w:autoSpaceDN w:val="0"/>
        <w:adjustRightInd w:val="0"/>
        <w:snapToGrid w:val="0"/>
        <w:ind w:leftChars="100" w:left="428" w:hangingChars="100" w:hanging="214"/>
        <w:jc w:val="left"/>
        <w:rPr>
          <w:rFonts w:ascii="ＭＳ 明朝" w:eastAsia="ＭＳ 明朝" w:hAnsi="ＭＳ 明朝"/>
          <w:kern w:val="0"/>
        </w:rPr>
      </w:pPr>
      <w:r>
        <w:rPr>
          <w:rFonts w:ascii="ＭＳ 明朝" w:eastAsia="ＭＳ 明朝" w:hAnsi="ＭＳ 明朝" w:hint="eastAsia"/>
          <w:kern w:val="0"/>
        </w:rPr>
        <w:t>○　校長及び部顧問は、部活動における、生徒の心身の健康管理（障害・外傷の予防やバランスのとれた学校生活への配慮等を含む）、事故防止（活動場所における施設・設備の点検や活動における安全対策等）及び体罰・暴力・いじめ・暴言・ハラスメントの根絶を徹底する。</w:t>
      </w:r>
    </w:p>
    <w:p w14:paraId="4818F5CB" w14:textId="77777777" w:rsidR="00BA36C7" w:rsidRDefault="00BA36C7">
      <w:pPr>
        <w:autoSpaceDE w:val="0"/>
        <w:autoSpaceDN w:val="0"/>
        <w:adjustRightInd w:val="0"/>
        <w:ind w:leftChars="100" w:left="428" w:hangingChars="100" w:hanging="214"/>
        <w:jc w:val="left"/>
        <w:rPr>
          <w:rFonts w:ascii="ＭＳ 明朝" w:eastAsia="ＭＳ 明朝" w:hAnsi="ＭＳ 明朝"/>
          <w:kern w:val="0"/>
        </w:rPr>
      </w:pPr>
    </w:p>
    <w:p w14:paraId="009A45FD" w14:textId="77777777" w:rsidR="00BA36C7" w:rsidRDefault="00A27F9E">
      <w:pPr>
        <w:autoSpaceDE w:val="0"/>
        <w:autoSpaceDN w:val="0"/>
        <w:adjustRightInd w:val="0"/>
        <w:snapToGrid w:val="0"/>
        <w:jc w:val="left"/>
        <w:rPr>
          <w:rFonts w:ascii="ＭＳ ゴシック" w:eastAsia="ＭＳ ゴシック" w:hAnsi="ＭＳ ゴシック"/>
          <w:kern w:val="0"/>
          <w:sz w:val="24"/>
        </w:rPr>
      </w:pPr>
      <w:r>
        <w:rPr>
          <w:rFonts w:ascii="ＭＳ ゴシック" w:eastAsia="ＭＳ ゴシック" w:hAnsi="ＭＳ ゴシック" w:hint="eastAsia"/>
          <w:kern w:val="0"/>
          <w:sz w:val="24"/>
        </w:rPr>
        <w:t>（３）指針・計画・実績の公表と検証</w:t>
      </w:r>
    </w:p>
    <w:p w14:paraId="397BBB33" w14:textId="77777777" w:rsidR="00BA36C7" w:rsidRDefault="00A27F9E">
      <w:pPr>
        <w:autoSpaceDE w:val="0"/>
        <w:autoSpaceDN w:val="0"/>
        <w:adjustRightInd w:val="0"/>
        <w:snapToGrid w:val="0"/>
        <w:jc w:val="left"/>
        <w:rPr>
          <w:rFonts w:ascii="ＭＳ ゴシック" w:eastAsia="ＭＳ ゴシック" w:hAnsi="ＭＳ ゴシック"/>
          <w:kern w:val="0"/>
        </w:rPr>
      </w:pPr>
      <w:r>
        <w:rPr>
          <w:rFonts w:ascii="ＭＳ ゴシック" w:eastAsia="ＭＳ ゴシック" w:hAnsi="ＭＳ ゴシック" w:hint="eastAsia"/>
          <w:kern w:val="0"/>
        </w:rPr>
        <w:t>ア　指針等の策定</w:t>
      </w:r>
    </w:p>
    <w:p w14:paraId="5AC96786" w14:textId="77777777" w:rsidR="00BA36C7" w:rsidRDefault="00A27F9E">
      <w:pPr>
        <w:autoSpaceDE w:val="0"/>
        <w:autoSpaceDN w:val="0"/>
        <w:adjustRightInd w:val="0"/>
        <w:snapToGrid w:val="0"/>
        <w:ind w:leftChars="100" w:left="642" w:hangingChars="200" w:hanging="428"/>
        <w:jc w:val="left"/>
        <w:rPr>
          <w:rFonts w:ascii="ＭＳ 明朝" w:eastAsia="ＭＳ 明朝" w:hAnsi="ＭＳ 明朝"/>
          <w:kern w:val="0"/>
        </w:rPr>
      </w:pPr>
      <w:r>
        <w:rPr>
          <w:rFonts w:ascii="ＭＳ 明朝" w:eastAsia="ＭＳ 明朝" w:hAnsi="ＭＳ 明朝" w:hint="eastAsia"/>
          <w:kern w:val="0"/>
        </w:rPr>
        <w:t>○　校長は、「取手市『部活動の運営指針』」に則り、学校の「部活動の運営指針」を策定する。また、市教育委員会が「取手市『部活動の運営方針』を改訂した場合には、すみやかに「学校</w:t>
      </w:r>
    </w:p>
    <w:p w14:paraId="7B95565E" w14:textId="77777777" w:rsidR="00BA36C7" w:rsidRDefault="00A27F9E">
      <w:pPr>
        <w:autoSpaceDE w:val="0"/>
        <w:autoSpaceDN w:val="0"/>
        <w:adjustRightInd w:val="0"/>
        <w:snapToGrid w:val="0"/>
        <w:ind w:leftChars="200" w:left="642" w:hangingChars="100" w:hanging="214"/>
        <w:jc w:val="left"/>
        <w:rPr>
          <w:rFonts w:ascii="ＭＳ 明朝" w:eastAsia="ＭＳ 明朝" w:hAnsi="ＭＳ 明朝"/>
          <w:kern w:val="0"/>
        </w:rPr>
      </w:pPr>
      <w:r>
        <w:rPr>
          <w:rFonts w:ascii="ＭＳ 明朝" w:eastAsia="ＭＳ 明朝" w:hAnsi="ＭＳ 明朝" w:hint="eastAsia"/>
          <w:kern w:val="0"/>
        </w:rPr>
        <w:t>の部活動の運営方針」を策定する。</w:t>
      </w:r>
    </w:p>
    <w:p w14:paraId="2B1F5A6C" w14:textId="77777777" w:rsidR="00BA36C7" w:rsidRDefault="00A27F9E">
      <w:pPr>
        <w:autoSpaceDE w:val="0"/>
        <w:autoSpaceDN w:val="0"/>
        <w:adjustRightInd w:val="0"/>
        <w:snapToGrid w:val="0"/>
        <w:ind w:leftChars="100" w:left="428" w:hangingChars="100" w:hanging="214"/>
        <w:jc w:val="left"/>
        <w:rPr>
          <w:rFonts w:ascii="ＭＳ 明朝" w:eastAsia="ＭＳ 明朝" w:hAnsi="ＭＳ 明朝"/>
          <w:kern w:val="0"/>
        </w:rPr>
      </w:pPr>
      <w:r>
        <w:rPr>
          <w:rFonts w:ascii="ＭＳ 明朝" w:eastAsia="ＭＳ 明朝" w:hAnsi="ＭＳ 明朝" w:hint="eastAsia"/>
          <w:kern w:val="0"/>
        </w:rPr>
        <w:t>○　部顧問は、次の計画及び実績を作成し、校長に提出する。</w:t>
      </w:r>
    </w:p>
    <w:tbl>
      <w:tblPr>
        <w:tblStyle w:val="ad"/>
        <w:tblpPr w:leftFromText="142" w:rightFromText="142" w:vertAnchor="text" w:horzAnchor="margin" w:tblpXSpec="center" w:tblpY="19"/>
        <w:tblW w:w="8784" w:type="dxa"/>
        <w:tblLayout w:type="fixed"/>
        <w:tblLook w:val="04A0" w:firstRow="1" w:lastRow="0" w:firstColumn="1" w:lastColumn="0" w:noHBand="0" w:noVBand="1"/>
      </w:tblPr>
      <w:tblGrid>
        <w:gridCol w:w="1980"/>
        <w:gridCol w:w="6804"/>
      </w:tblGrid>
      <w:tr w:rsidR="00BA36C7" w14:paraId="710391EE" w14:textId="77777777">
        <w:tc>
          <w:tcPr>
            <w:tcW w:w="1980" w:type="dxa"/>
          </w:tcPr>
          <w:p w14:paraId="6CDCA7E4" w14:textId="77777777" w:rsidR="00BA36C7" w:rsidRDefault="00A27F9E">
            <w:pPr>
              <w:autoSpaceDE w:val="0"/>
              <w:autoSpaceDN w:val="0"/>
              <w:adjustRightInd w:val="0"/>
              <w:snapToGrid w:val="0"/>
              <w:jc w:val="center"/>
              <w:rPr>
                <w:rFonts w:ascii="ＭＳ 明朝" w:eastAsia="ＭＳ 明朝" w:hAnsi="ＭＳ 明朝"/>
                <w:kern w:val="0"/>
              </w:rPr>
            </w:pPr>
            <w:r>
              <w:rPr>
                <w:rFonts w:ascii="ＭＳ 明朝" w:eastAsia="ＭＳ 明朝" w:hAnsi="ＭＳ 明朝" w:hint="eastAsia"/>
                <w:kern w:val="0"/>
              </w:rPr>
              <w:t>年間の活動計画</w:t>
            </w:r>
          </w:p>
        </w:tc>
        <w:tc>
          <w:tcPr>
            <w:tcW w:w="6804" w:type="dxa"/>
          </w:tcPr>
          <w:p w14:paraId="6821BAAE" w14:textId="353427D3" w:rsidR="00BA36C7" w:rsidRDefault="00A27F9E">
            <w:pPr>
              <w:autoSpaceDE w:val="0"/>
              <w:autoSpaceDN w:val="0"/>
              <w:adjustRightInd w:val="0"/>
              <w:snapToGrid w:val="0"/>
              <w:jc w:val="left"/>
              <w:rPr>
                <w:rFonts w:ascii="ＭＳ 明朝" w:eastAsia="ＭＳ 明朝" w:hAnsi="ＭＳ 明朝"/>
                <w:kern w:val="0"/>
              </w:rPr>
            </w:pPr>
            <w:r w:rsidRPr="00A207CF">
              <w:rPr>
                <w:rFonts w:ascii="ＭＳ 明朝" w:eastAsia="ＭＳ 明朝" w:hAnsi="ＭＳ 明朝" w:hint="eastAsia"/>
                <w:b/>
                <w:bCs/>
                <w:kern w:val="0"/>
              </w:rPr>
              <w:t>平日における</w:t>
            </w:r>
            <w:r>
              <w:rPr>
                <w:rFonts w:ascii="ＭＳ 明朝" w:eastAsia="ＭＳ 明朝" w:hAnsi="ＭＳ 明朝" w:hint="eastAsia"/>
                <w:kern w:val="0"/>
              </w:rPr>
              <w:t>活動日・休養日・</w:t>
            </w:r>
            <w:r w:rsidRPr="00C6279B">
              <w:rPr>
                <w:rFonts w:ascii="ＭＳ 明朝" w:eastAsia="ＭＳ 明朝" w:hAnsi="ＭＳ 明朝" w:hint="eastAsia"/>
                <w:kern w:val="0"/>
              </w:rPr>
              <w:t>参加予定大会</w:t>
            </w:r>
            <w:r w:rsidR="00813092" w:rsidRPr="00A207CF">
              <w:rPr>
                <w:rFonts w:ascii="ＭＳ 明朝" w:eastAsia="ＭＳ 明朝" w:hAnsi="ＭＳ 明朝" w:hint="eastAsia"/>
                <w:b/>
                <w:bCs/>
                <w:kern w:val="0"/>
              </w:rPr>
              <w:t>（平日・休日）</w:t>
            </w:r>
            <w:r w:rsidRPr="00C6279B">
              <w:rPr>
                <w:rFonts w:ascii="ＭＳ 明朝" w:eastAsia="ＭＳ 明朝" w:hAnsi="ＭＳ 明朝" w:hint="eastAsia"/>
                <w:kern w:val="0"/>
              </w:rPr>
              <w:t>等</w:t>
            </w:r>
          </w:p>
        </w:tc>
      </w:tr>
      <w:tr w:rsidR="00BA36C7" w14:paraId="595C91B1" w14:textId="77777777">
        <w:tc>
          <w:tcPr>
            <w:tcW w:w="1980" w:type="dxa"/>
          </w:tcPr>
          <w:p w14:paraId="310246CE" w14:textId="77777777" w:rsidR="00BA36C7" w:rsidRDefault="00A27F9E">
            <w:pPr>
              <w:autoSpaceDE w:val="0"/>
              <w:autoSpaceDN w:val="0"/>
              <w:adjustRightInd w:val="0"/>
              <w:snapToGrid w:val="0"/>
              <w:jc w:val="center"/>
              <w:rPr>
                <w:rFonts w:ascii="ＭＳ 明朝" w:eastAsia="ＭＳ 明朝" w:hAnsi="ＭＳ 明朝"/>
                <w:kern w:val="0"/>
              </w:rPr>
            </w:pPr>
            <w:r>
              <w:rPr>
                <w:rFonts w:ascii="ＭＳ 明朝" w:eastAsia="ＭＳ 明朝" w:hAnsi="ＭＳ 明朝" w:hint="eastAsia"/>
                <w:kern w:val="0"/>
              </w:rPr>
              <w:t>毎月の活動計画</w:t>
            </w:r>
          </w:p>
        </w:tc>
        <w:tc>
          <w:tcPr>
            <w:tcW w:w="6804" w:type="dxa"/>
            <w:vMerge w:val="restart"/>
            <w:vAlign w:val="center"/>
          </w:tcPr>
          <w:p w14:paraId="708D9035" w14:textId="77777777" w:rsidR="00813092" w:rsidRDefault="00A27F9E">
            <w:pPr>
              <w:autoSpaceDE w:val="0"/>
              <w:autoSpaceDN w:val="0"/>
              <w:adjustRightInd w:val="0"/>
              <w:snapToGrid w:val="0"/>
              <w:jc w:val="left"/>
              <w:rPr>
                <w:rFonts w:ascii="ＭＳ 明朝" w:eastAsia="ＭＳ 明朝" w:hAnsi="ＭＳ 明朝"/>
                <w:kern w:val="0"/>
              </w:rPr>
            </w:pPr>
            <w:r>
              <w:rPr>
                <w:rFonts w:ascii="ＭＳ 明朝" w:eastAsia="ＭＳ 明朝" w:hAnsi="ＭＳ 明朝" w:hint="eastAsia"/>
                <w:kern w:val="0"/>
              </w:rPr>
              <w:t>活動日時・場所、休養日、</w:t>
            </w:r>
          </w:p>
          <w:p w14:paraId="3F6323AE" w14:textId="788272B5" w:rsidR="00BA36C7" w:rsidRPr="00A207CF" w:rsidRDefault="00813092">
            <w:pPr>
              <w:autoSpaceDE w:val="0"/>
              <w:autoSpaceDN w:val="0"/>
              <w:adjustRightInd w:val="0"/>
              <w:snapToGrid w:val="0"/>
              <w:jc w:val="left"/>
              <w:rPr>
                <w:rFonts w:ascii="ＭＳ 明朝" w:eastAsia="ＭＳ 明朝" w:hAnsi="ＭＳ 明朝"/>
                <w:b/>
                <w:bCs/>
                <w:kern w:val="0"/>
              </w:rPr>
            </w:pPr>
            <w:r w:rsidRPr="00A207CF">
              <w:rPr>
                <w:rFonts w:ascii="ＭＳ 明朝" w:eastAsia="ＭＳ 明朝" w:hAnsi="ＭＳ 明朝" w:hint="eastAsia"/>
                <w:b/>
                <w:bCs/>
                <w:kern w:val="0"/>
              </w:rPr>
              <w:t>公式</w:t>
            </w:r>
            <w:r w:rsidR="00A27F9E" w:rsidRPr="00A207CF">
              <w:rPr>
                <w:rFonts w:ascii="ＭＳ 明朝" w:eastAsia="ＭＳ 明朝" w:hAnsi="ＭＳ 明朝" w:hint="eastAsia"/>
                <w:b/>
                <w:bCs/>
                <w:kern w:val="0"/>
              </w:rPr>
              <w:t>大会等</w:t>
            </w:r>
            <w:r w:rsidRPr="00A207CF">
              <w:rPr>
                <w:rFonts w:ascii="ＭＳ 明朝" w:eastAsia="ＭＳ 明朝" w:hAnsi="ＭＳ 明朝" w:hint="eastAsia"/>
                <w:b/>
                <w:bCs/>
                <w:kern w:val="0"/>
              </w:rPr>
              <w:t>、平日に行われる公式大会等以外の大会</w:t>
            </w:r>
            <w:r w:rsidR="00A27F9E" w:rsidRPr="00C6279B">
              <w:rPr>
                <w:rFonts w:ascii="ＭＳ 明朝" w:eastAsia="ＭＳ 明朝" w:hAnsi="ＭＳ 明朝" w:hint="eastAsia"/>
                <w:kern w:val="0"/>
              </w:rPr>
              <w:t>参加日時等</w:t>
            </w:r>
          </w:p>
        </w:tc>
      </w:tr>
      <w:tr w:rsidR="00BA36C7" w14:paraId="1FD4D62E" w14:textId="77777777">
        <w:tc>
          <w:tcPr>
            <w:tcW w:w="1980" w:type="dxa"/>
          </w:tcPr>
          <w:p w14:paraId="4F4E1814" w14:textId="77777777" w:rsidR="00BA36C7" w:rsidRDefault="00A27F9E">
            <w:pPr>
              <w:autoSpaceDE w:val="0"/>
              <w:autoSpaceDN w:val="0"/>
              <w:adjustRightInd w:val="0"/>
              <w:snapToGrid w:val="0"/>
              <w:jc w:val="center"/>
              <w:rPr>
                <w:rFonts w:ascii="ＭＳ 明朝" w:eastAsia="ＭＳ 明朝" w:hAnsi="ＭＳ 明朝"/>
                <w:kern w:val="0"/>
              </w:rPr>
            </w:pPr>
            <w:r>
              <w:rPr>
                <w:rFonts w:ascii="ＭＳ 明朝" w:eastAsia="ＭＳ 明朝" w:hAnsi="ＭＳ 明朝" w:hint="eastAsia"/>
                <w:kern w:val="0"/>
              </w:rPr>
              <w:t>毎月の活動実績</w:t>
            </w:r>
          </w:p>
        </w:tc>
        <w:tc>
          <w:tcPr>
            <w:tcW w:w="6804" w:type="dxa"/>
            <w:vMerge/>
          </w:tcPr>
          <w:p w14:paraId="01FE9CDF" w14:textId="77777777" w:rsidR="00BA36C7" w:rsidRDefault="00BA36C7"/>
        </w:tc>
      </w:tr>
    </w:tbl>
    <w:p w14:paraId="43295AE9" w14:textId="77777777" w:rsidR="00BA36C7" w:rsidRDefault="00A27F9E">
      <w:pPr>
        <w:autoSpaceDE w:val="0"/>
        <w:autoSpaceDN w:val="0"/>
        <w:adjustRightInd w:val="0"/>
        <w:snapToGrid w:val="0"/>
        <w:ind w:leftChars="100" w:left="428" w:hangingChars="100" w:hanging="214"/>
        <w:jc w:val="left"/>
        <w:rPr>
          <w:rFonts w:ascii="ＭＳ 明朝" w:eastAsia="ＭＳ 明朝" w:hAnsi="ＭＳ 明朝"/>
          <w:kern w:val="0"/>
        </w:rPr>
      </w:pPr>
      <w:r>
        <w:rPr>
          <w:rFonts w:ascii="ＭＳ 明朝" w:eastAsia="ＭＳ 明朝" w:hAnsi="ＭＳ 明朝" w:hint="eastAsia"/>
          <w:kern w:val="0"/>
        </w:rPr>
        <w:t>○　校長は、学校指針、年間活動計画、月間活動計画・月間活動実績を学校ホームページへ掲載し公表する。</w:t>
      </w:r>
    </w:p>
    <w:p w14:paraId="24916FF7" w14:textId="77777777" w:rsidR="00BA36C7" w:rsidRDefault="00A27F9E">
      <w:pPr>
        <w:autoSpaceDE w:val="0"/>
        <w:autoSpaceDN w:val="0"/>
        <w:adjustRightInd w:val="0"/>
        <w:snapToGrid w:val="0"/>
        <w:jc w:val="left"/>
        <w:rPr>
          <w:rFonts w:ascii="ＭＳ ゴシック" w:eastAsia="ＭＳ ゴシック" w:hAnsi="ＭＳ ゴシック"/>
          <w:kern w:val="0"/>
        </w:rPr>
      </w:pPr>
      <w:r>
        <w:rPr>
          <w:rFonts w:ascii="ＭＳ ゴシック" w:eastAsia="ＭＳ ゴシック" w:hAnsi="ＭＳ ゴシック" w:hint="eastAsia"/>
          <w:kern w:val="0"/>
        </w:rPr>
        <w:t>イ　活動状況の検証とフォローアップ</w:t>
      </w:r>
    </w:p>
    <w:p w14:paraId="7A812FF8" w14:textId="77777777" w:rsidR="00BA36C7" w:rsidRDefault="00A27F9E">
      <w:pPr>
        <w:autoSpaceDE w:val="0"/>
        <w:autoSpaceDN w:val="0"/>
        <w:adjustRightInd w:val="0"/>
        <w:snapToGrid w:val="0"/>
        <w:ind w:leftChars="100" w:left="428" w:hangingChars="100" w:hanging="214"/>
        <w:jc w:val="left"/>
        <w:rPr>
          <w:rFonts w:ascii="ＭＳ 明朝" w:eastAsia="ＭＳ 明朝" w:hAnsi="ＭＳ 明朝"/>
          <w:kern w:val="0"/>
        </w:rPr>
      </w:pPr>
      <w:r>
        <w:rPr>
          <w:rFonts w:ascii="ＭＳ 明朝" w:eastAsia="ＭＳ 明朝" w:hAnsi="ＭＳ 明朝" w:hint="eastAsia"/>
          <w:kern w:val="0"/>
        </w:rPr>
        <w:t>○　校長は、毎月の活動計画・活動実績により、各部活動の活動状況を把握し、部顧問に対して必要な支援や指導を行う。</w:t>
      </w:r>
    </w:p>
    <w:p w14:paraId="491A23BF" w14:textId="77777777" w:rsidR="00BA36C7" w:rsidRDefault="00BA36C7">
      <w:pPr>
        <w:autoSpaceDE w:val="0"/>
        <w:autoSpaceDN w:val="0"/>
        <w:adjustRightInd w:val="0"/>
        <w:snapToGrid w:val="0"/>
        <w:jc w:val="left"/>
        <w:rPr>
          <w:rFonts w:ascii="ＭＳ ゴシック" w:eastAsia="ＭＳ ゴシック" w:hAnsi="ＭＳ ゴシック"/>
          <w:kern w:val="0"/>
          <w:sz w:val="24"/>
        </w:rPr>
      </w:pPr>
    </w:p>
    <w:p w14:paraId="0ADA2A89" w14:textId="77777777" w:rsidR="00BA36C7" w:rsidRDefault="00A27F9E">
      <w:pPr>
        <w:autoSpaceDE w:val="0"/>
        <w:autoSpaceDN w:val="0"/>
        <w:adjustRightInd w:val="0"/>
        <w:snapToGrid w:val="0"/>
        <w:jc w:val="left"/>
        <w:rPr>
          <w:rFonts w:ascii="ＭＳ ゴシック" w:eastAsia="ＭＳ ゴシック" w:hAnsi="ＭＳ ゴシック"/>
          <w:kern w:val="0"/>
          <w:sz w:val="24"/>
        </w:rPr>
      </w:pPr>
      <w:r>
        <w:rPr>
          <w:rFonts w:ascii="ＭＳ ゴシック" w:eastAsia="ＭＳ ゴシック" w:hAnsi="ＭＳ ゴシック" w:hint="eastAsia"/>
          <w:kern w:val="0"/>
          <w:sz w:val="24"/>
        </w:rPr>
        <w:t>■３</w:t>
      </w:r>
      <w:r>
        <w:rPr>
          <w:rFonts w:ascii="ＭＳ ゴシック" w:eastAsia="ＭＳ ゴシック" w:hAnsi="ＭＳ ゴシック"/>
          <w:kern w:val="0"/>
          <w:sz w:val="24"/>
        </w:rPr>
        <w:t xml:space="preserve"> </w:t>
      </w:r>
      <w:r>
        <w:rPr>
          <w:rFonts w:ascii="ＭＳ ゴシック" w:eastAsia="ＭＳ ゴシック" w:hAnsi="ＭＳ ゴシック" w:hint="eastAsia"/>
          <w:kern w:val="0"/>
          <w:sz w:val="24"/>
        </w:rPr>
        <w:t>生徒の多様なニーズを踏まえた活動環境の整備</w:t>
      </w:r>
    </w:p>
    <w:p w14:paraId="6E9E7C92" w14:textId="77777777" w:rsidR="00BA36C7" w:rsidRDefault="00BA36C7">
      <w:pPr>
        <w:autoSpaceDE w:val="0"/>
        <w:autoSpaceDN w:val="0"/>
        <w:adjustRightInd w:val="0"/>
        <w:snapToGrid w:val="0"/>
        <w:jc w:val="left"/>
        <w:rPr>
          <w:rFonts w:ascii="ＭＳ ゴシック" w:eastAsia="ＭＳ ゴシック" w:hAnsi="ＭＳ ゴシック"/>
          <w:kern w:val="0"/>
          <w:sz w:val="24"/>
        </w:rPr>
      </w:pPr>
    </w:p>
    <w:p w14:paraId="511DCCB9" w14:textId="77777777" w:rsidR="00BA36C7" w:rsidRDefault="00A27F9E">
      <w:pPr>
        <w:autoSpaceDE w:val="0"/>
        <w:autoSpaceDN w:val="0"/>
        <w:adjustRightInd w:val="0"/>
        <w:snapToGrid w:val="0"/>
        <w:jc w:val="left"/>
        <w:rPr>
          <w:rFonts w:ascii="ＭＳ ゴシック" w:eastAsia="ＭＳ ゴシック" w:hAnsi="ＭＳ ゴシック"/>
          <w:kern w:val="0"/>
          <w:sz w:val="24"/>
        </w:rPr>
      </w:pPr>
      <w:r>
        <w:rPr>
          <w:rFonts w:ascii="ＭＳ ゴシック" w:eastAsia="ＭＳ ゴシック" w:hAnsi="ＭＳ ゴシック" w:hint="eastAsia"/>
          <w:kern w:val="0"/>
          <w:sz w:val="24"/>
        </w:rPr>
        <w:t>（１）生徒のニーズを踏まえたスポーツ・文化芸術環境の整備</w:t>
      </w:r>
    </w:p>
    <w:p w14:paraId="7F43AD65" w14:textId="77777777" w:rsidR="00BA36C7" w:rsidRDefault="00A27F9E">
      <w:pPr>
        <w:autoSpaceDE w:val="0"/>
        <w:autoSpaceDN w:val="0"/>
        <w:adjustRightInd w:val="0"/>
        <w:snapToGrid w:val="0"/>
        <w:jc w:val="left"/>
        <w:rPr>
          <w:rFonts w:ascii="ＭＳ ゴシック" w:eastAsia="ＭＳ ゴシック" w:hAnsi="ＭＳ ゴシック"/>
          <w:kern w:val="0"/>
        </w:rPr>
      </w:pPr>
      <w:r>
        <w:rPr>
          <w:rFonts w:ascii="ＭＳ ゴシック" w:eastAsia="ＭＳ ゴシック" w:hAnsi="ＭＳ ゴシック" w:hint="eastAsia"/>
          <w:kern w:val="0"/>
        </w:rPr>
        <w:t>ア　多様な志向への対応例</w:t>
      </w:r>
    </w:p>
    <w:p w14:paraId="625FF3E0" w14:textId="77777777" w:rsidR="00BA36C7" w:rsidRDefault="00A27F9E">
      <w:pPr>
        <w:autoSpaceDE w:val="0"/>
        <w:autoSpaceDN w:val="0"/>
        <w:adjustRightInd w:val="0"/>
        <w:snapToGrid w:val="0"/>
        <w:ind w:leftChars="100" w:left="428" w:hangingChars="100" w:hanging="214"/>
        <w:jc w:val="left"/>
        <w:rPr>
          <w:rFonts w:ascii="ＭＳ 明朝" w:eastAsia="ＭＳ 明朝" w:hAnsi="ＭＳ 明朝"/>
          <w:kern w:val="0"/>
        </w:rPr>
      </w:pPr>
      <w:r>
        <w:rPr>
          <w:rFonts w:ascii="ＭＳ 明朝" w:eastAsia="ＭＳ 明朝" w:hAnsi="ＭＳ 明朝" w:hint="eastAsia"/>
          <w:kern w:val="0"/>
        </w:rPr>
        <w:t>○　校長及び部顧問は、シーズン制の導入等により、生徒が複数のスポーツ・文化芸術活動等を幅広く経験できるような体制整備に努める。</w:t>
      </w:r>
    </w:p>
    <w:p w14:paraId="161BBFB4" w14:textId="77777777" w:rsidR="00BA36C7" w:rsidRDefault="00A27F9E">
      <w:pPr>
        <w:autoSpaceDE w:val="0"/>
        <w:autoSpaceDN w:val="0"/>
        <w:adjustRightInd w:val="0"/>
        <w:snapToGrid w:val="0"/>
        <w:ind w:leftChars="100" w:left="428" w:hangingChars="100" w:hanging="214"/>
        <w:jc w:val="left"/>
        <w:rPr>
          <w:rFonts w:ascii="ＭＳ 明朝" w:eastAsia="ＭＳ 明朝" w:hAnsi="ＭＳ 明朝"/>
          <w:kern w:val="0"/>
        </w:rPr>
      </w:pPr>
      <w:r>
        <w:rPr>
          <w:rFonts w:ascii="ＭＳ 明朝" w:eastAsia="ＭＳ 明朝" w:hAnsi="ＭＳ 明朝" w:hint="eastAsia"/>
          <w:kern w:val="0"/>
        </w:rPr>
        <w:t>○　校長及び部顧問は、活動日数や活動時間を不断に見直し、生徒が希望すれば、特定の種目等だけでなく、科学を含む他の分野の部活動や、地域での活動も含めて様々な活動を同時に経験できるようにする。</w:t>
      </w:r>
    </w:p>
    <w:p w14:paraId="41962260" w14:textId="77777777" w:rsidR="00BA36C7" w:rsidRDefault="00A27F9E">
      <w:pPr>
        <w:autoSpaceDE w:val="0"/>
        <w:autoSpaceDN w:val="0"/>
        <w:adjustRightInd w:val="0"/>
        <w:snapToGrid w:val="0"/>
        <w:jc w:val="left"/>
        <w:rPr>
          <w:rFonts w:ascii="ＭＳ ゴシック" w:eastAsia="ＭＳ ゴシック" w:hAnsi="ＭＳ ゴシック"/>
          <w:kern w:val="0"/>
        </w:rPr>
      </w:pPr>
      <w:r>
        <w:rPr>
          <w:rFonts w:ascii="ＭＳ ゴシック" w:eastAsia="ＭＳ ゴシック" w:hAnsi="ＭＳ ゴシック" w:hint="eastAsia"/>
          <w:kern w:val="0"/>
        </w:rPr>
        <w:t>イ　誰もが参加できる活動の工夫</w:t>
      </w:r>
    </w:p>
    <w:p w14:paraId="37B18961" w14:textId="77777777" w:rsidR="00BA36C7" w:rsidRDefault="00A27F9E">
      <w:pPr>
        <w:autoSpaceDE w:val="0"/>
        <w:autoSpaceDN w:val="0"/>
        <w:adjustRightInd w:val="0"/>
        <w:snapToGrid w:val="0"/>
        <w:ind w:leftChars="100" w:left="428" w:hangingChars="100" w:hanging="214"/>
        <w:jc w:val="left"/>
        <w:rPr>
          <w:rFonts w:ascii="ＭＳ ゴシック" w:eastAsia="ＭＳ ゴシック" w:hAnsi="ＭＳ ゴシック"/>
          <w:kern w:val="0"/>
        </w:rPr>
      </w:pPr>
      <w:r>
        <w:rPr>
          <w:rFonts w:ascii="ＭＳ 明朝" w:eastAsia="ＭＳ 明朝" w:hAnsi="ＭＳ 明朝" w:hint="eastAsia"/>
          <w:kern w:val="0"/>
        </w:rPr>
        <w:t>○　校長及び部顧問は、運動が苦手な生徒や障害のある生徒も参加しやすいよう、スポーツ・文化芸術活動に親しむことを重視し、一人一人の特性に応じた課題や挑戦を大切にすることや、過度な負担とならないよう活動時間を短くするなどの工夫や配慮をする。</w:t>
      </w:r>
    </w:p>
    <w:p w14:paraId="30F0132C" w14:textId="77777777" w:rsidR="00BA36C7" w:rsidRDefault="00BA36C7">
      <w:pPr>
        <w:autoSpaceDE w:val="0"/>
        <w:autoSpaceDN w:val="0"/>
        <w:adjustRightInd w:val="0"/>
        <w:snapToGrid w:val="0"/>
        <w:jc w:val="left"/>
        <w:rPr>
          <w:rFonts w:ascii="ＭＳ ゴシック" w:eastAsia="ＭＳ ゴシック" w:hAnsi="ＭＳ ゴシック"/>
          <w:kern w:val="0"/>
        </w:rPr>
      </w:pPr>
    </w:p>
    <w:p w14:paraId="051C5D06" w14:textId="0312AB61" w:rsidR="00BA36C7" w:rsidRDefault="00A27F9E">
      <w:pPr>
        <w:autoSpaceDE w:val="0"/>
        <w:autoSpaceDN w:val="0"/>
        <w:adjustRightInd w:val="0"/>
        <w:snapToGrid w:val="0"/>
        <w:jc w:val="left"/>
        <w:rPr>
          <w:rFonts w:ascii="ＭＳ ゴシック" w:eastAsia="ＭＳ ゴシック" w:hAnsi="ＭＳ ゴシック"/>
          <w:kern w:val="0"/>
          <w:sz w:val="24"/>
        </w:rPr>
      </w:pPr>
      <w:r>
        <w:rPr>
          <w:rFonts w:ascii="ＭＳ ゴシック" w:eastAsia="ＭＳ ゴシック" w:hAnsi="ＭＳ ゴシック" w:hint="eastAsia"/>
          <w:kern w:val="0"/>
          <w:sz w:val="24"/>
        </w:rPr>
        <w:t>（２）地域</w:t>
      </w:r>
      <w:r w:rsidR="00813092" w:rsidRPr="00A207CF">
        <w:rPr>
          <w:rFonts w:ascii="ＭＳ ゴシック" w:eastAsia="ＭＳ ゴシック" w:hAnsi="ＭＳ ゴシック" w:hint="eastAsia"/>
          <w:b/>
          <w:bCs/>
          <w:kern w:val="0"/>
          <w:sz w:val="24"/>
        </w:rPr>
        <w:t>展開</w:t>
      </w:r>
      <w:r>
        <w:rPr>
          <w:rFonts w:ascii="ＭＳ ゴシック" w:eastAsia="ＭＳ ゴシック" w:hAnsi="ＭＳ ゴシック" w:hint="eastAsia"/>
          <w:kern w:val="0"/>
          <w:sz w:val="24"/>
        </w:rPr>
        <w:t>の推進</w:t>
      </w:r>
    </w:p>
    <w:p w14:paraId="2C296115" w14:textId="3F2988B2" w:rsidR="00BA36C7" w:rsidRDefault="00A27F9E">
      <w:pPr>
        <w:autoSpaceDE w:val="0"/>
        <w:autoSpaceDN w:val="0"/>
        <w:adjustRightInd w:val="0"/>
        <w:snapToGrid w:val="0"/>
        <w:jc w:val="left"/>
        <w:rPr>
          <w:rFonts w:ascii="ＭＳ ゴシック" w:eastAsia="ＭＳ ゴシック" w:hAnsi="ＭＳ ゴシック"/>
          <w:kern w:val="0"/>
        </w:rPr>
      </w:pPr>
      <w:r>
        <w:rPr>
          <w:rFonts w:ascii="ＭＳ ゴシック" w:eastAsia="ＭＳ ゴシック" w:hAnsi="ＭＳ ゴシック" w:hint="eastAsia"/>
          <w:kern w:val="0"/>
        </w:rPr>
        <w:t>ア　段階的な地域</w:t>
      </w:r>
      <w:r w:rsidR="00813092" w:rsidRPr="00A207CF">
        <w:rPr>
          <w:rFonts w:ascii="ＭＳ ゴシック" w:eastAsia="ＭＳ ゴシック" w:hAnsi="ＭＳ ゴシック" w:hint="eastAsia"/>
          <w:b/>
          <w:bCs/>
          <w:kern w:val="0"/>
        </w:rPr>
        <w:t>展開</w:t>
      </w:r>
    </w:p>
    <w:p w14:paraId="4A7E3B6B" w14:textId="60898140" w:rsidR="00BA36C7" w:rsidRDefault="00A27F9E">
      <w:pPr>
        <w:autoSpaceDE w:val="0"/>
        <w:autoSpaceDN w:val="0"/>
        <w:adjustRightInd w:val="0"/>
        <w:snapToGrid w:val="0"/>
        <w:ind w:leftChars="100" w:left="428" w:hangingChars="100" w:hanging="214"/>
        <w:jc w:val="left"/>
        <w:rPr>
          <w:rFonts w:ascii="ＭＳ 明朝" w:eastAsia="ＭＳ 明朝" w:hAnsi="ＭＳ 明朝"/>
          <w:kern w:val="0"/>
        </w:rPr>
      </w:pPr>
      <w:r>
        <w:rPr>
          <w:rFonts w:ascii="ＭＳ 明朝" w:eastAsia="ＭＳ 明朝" w:hAnsi="ＭＳ 明朝" w:hint="eastAsia"/>
          <w:kern w:val="0"/>
        </w:rPr>
        <w:t>○　生徒が個々のニーズに応じてスポーツ・文化芸術活動を行うことのできる環境と、教員が学習や生活・進路面等で生徒と向き合うなどの本務に専念できる環境を整備するため、市教育委員会と連携し、</w:t>
      </w:r>
      <w:r w:rsidRPr="00A207CF">
        <w:rPr>
          <w:rFonts w:ascii="ＭＳ 明朝" w:eastAsia="ＭＳ 明朝" w:hAnsi="ＭＳ 明朝" w:hint="eastAsia"/>
          <w:b/>
          <w:bCs/>
          <w:kern w:val="0"/>
        </w:rPr>
        <w:t>令和</w:t>
      </w:r>
      <w:r w:rsidR="00813092" w:rsidRPr="00A207CF">
        <w:rPr>
          <w:rFonts w:ascii="ＭＳ 明朝" w:eastAsia="ＭＳ 明朝" w:hAnsi="ＭＳ 明朝" w:hint="eastAsia"/>
          <w:b/>
          <w:bCs/>
          <w:kern w:val="0"/>
        </w:rPr>
        <w:t>８</w:t>
      </w:r>
      <w:r w:rsidRPr="00A207CF">
        <w:rPr>
          <w:rFonts w:ascii="ＭＳ 明朝" w:eastAsia="ＭＳ 明朝" w:hAnsi="ＭＳ 明朝" w:hint="eastAsia"/>
          <w:b/>
          <w:bCs/>
          <w:kern w:val="0"/>
        </w:rPr>
        <w:t>年度から</w:t>
      </w:r>
      <w:r w:rsidR="00813092" w:rsidRPr="00A207CF">
        <w:rPr>
          <w:rFonts w:ascii="ＭＳ 明朝" w:eastAsia="ＭＳ 明朝" w:hAnsi="ＭＳ 明朝" w:hint="eastAsia"/>
          <w:b/>
          <w:bCs/>
          <w:kern w:val="0"/>
        </w:rPr>
        <w:t>平日のみの活動と</w:t>
      </w:r>
      <w:r w:rsidR="004C58C3" w:rsidRPr="00A207CF">
        <w:rPr>
          <w:rFonts w:ascii="ＭＳ 明朝" w:eastAsia="ＭＳ 明朝" w:hAnsi="ＭＳ 明朝" w:hint="eastAsia"/>
          <w:b/>
          <w:bCs/>
          <w:kern w:val="0"/>
        </w:rPr>
        <w:t>し</w:t>
      </w:r>
      <w:r w:rsidR="00813092" w:rsidRPr="00A207CF">
        <w:rPr>
          <w:rFonts w:ascii="ＭＳ 明朝" w:eastAsia="ＭＳ 明朝" w:hAnsi="ＭＳ 明朝" w:hint="eastAsia"/>
          <w:b/>
          <w:bCs/>
          <w:kern w:val="0"/>
        </w:rPr>
        <w:t>、休日は地域クラブでの活動</w:t>
      </w:r>
      <w:r w:rsidR="00813092">
        <w:rPr>
          <w:rFonts w:ascii="ＭＳ 明朝" w:eastAsia="ＭＳ 明朝" w:hAnsi="ＭＳ 明朝" w:hint="eastAsia"/>
          <w:kern w:val="0"/>
        </w:rPr>
        <w:t>とする</w:t>
      </w:r>
      <w:r>
        <w:rPr>
          <w:rFonts w:ascii="ＭＳ 明朝" w:eastAsia="ＭＳ 明朝" w:hAnsi="ＭＳ 明朝" w:hint="eastAsia"/>
          <w:kern w:val="0"/>
        </w:rPr>
        <w:t>。</w:t>
      </w:r>
    </w:p>
    <w:p w14:paraId="29F52F05" w14:textId="1F9D5D3C" w:rsidR="00813092" w:rsidRPr="00A207CF" w:rsidRDefault="00813092">
      <w:pPr>
        <w:autoSpaceDE w:val="0"/>
        <w:autoSpaceDN w:val="0"/>
        <w:adjustRightInd w:val="0"/>
        <w:snapToGrid w:val="0"/>
        <w:ind w:leftChars="100" w:left="428" w:hangingChars="100" w:hanging="214"/>
        <w:jc w:val="left"/>
        <w:rPr>
          <w:rFonts w:ascii="ＭＳ 明朝" w:eastAsia="ＭＳ 明朝" w:hAnsi="ＭＳ 明朝"/>
          <w:b/>
          <w:bCs/>
          <w:kern w:val="0"/>
        </w:rPr>
      </w:pPr>
      <w:r>
        <w:rPr>
          <w:rFonts w:ascii="ＭＳ 明朝" w:eastAsia="ＭＳ 明朝" w:hAnsi="ＭＳ 明朝" w:hint="eastAsia"/>
          <w:kern w:val="0"/>
        </w:rPr>
        <w:t xml:space="preserve">　　</w:t>
      </w:r>
      <w:r w:rsidRPr="00A207CF">
        <w:rPr>
          <w:rFonts w:ascii="ＭＳ 明朝" w:eastAsia="ＭＳ 明朝" w:hAnsi="ＭＳ 明朝" w:hint="eastAsia"/>
          <w:b/>
          <w:bCs/>
          <w:kern w:val="0"/>
        </w:rPr>
        <w:t>ただし、美術部など、取手市地域クラブに活動先がない部活動については、休日に活動することもある。</w:t>
      </w:r>
    </w:p>
    <w:p w14:paraId="730E8F2D" w14:textId="69DE7991" w:rsidR="00813092" w:rsidRPr="00A207CF" w:rsidRDefault="00813092">
      <w:pPr>
        <w:autoSpaceDE w:val="0"/>
        <w:autoSpaceDN w:val="0"/>
        <w:adjustRightInd w:val="0"/>
        <w:snapToGrid w:val="0"/>
        <w:ind w:leftChars="100" w:left="429" w:hangingChars="100" w:hanging="215"/>
        <w:jc w:val="left"/>
        <w:rPr>
          <w:rFonts w:ascii="ＭＳ 明朝" w:eastAsia="ＭＳ 明朝" w:hAnsi="ＭＳ 明朝"/>
          <w:b/>
          <w:bCs/>
          <w:kern w:val="0"/>
        </w:rPr>
      </w:pPr>
      <w:r w:rsidRPr="00A207CF">
        <w:rPr>
          <w:rFonts w:ascii="ＭＳ 明朝" w:eastAsia="ＭＳ 明朝" w:hAnsi="ＭＳ 明朝" w:hint="eastAsia"/>
          <w:b/>
          <w:bCs/>
          <w:kern w:val="0"/>
        </w:rPr>
        <w:t>※休日の大会参加については、以下の通りとする。</w:t>
      </w:r>
    </w:p>
    <w:p w14:paraId="5D55119B" w14:textId="77777777" w:rsidR="00813092" w:rsidRPr="00A207CF" w:rsidRDefault="00813092" w:rsidP="00813092">
      <w:pPr>
        <w:pStyle w:val="Default"/>
        <w:ind w:firstLineChars="200" w:firstLine="430"/>
        <w:rPr>
          <w:b/>
          <w:bCs/>
          <w:sz w:val="21"/>
          <w:szCs w:val="21"/>
        </w:rPr>
      </w:pPr>
      <w:r w:rsidRPr="00A207CF">
        <w:rPr>
          <w:rFonts w:hint="eastAsia"/>
          <w:b/>
          <w:bCs/>
          <w:sz w:val="21"/>
          <w:szCs w:val="21"/>
        </w:rPr>
        <w:t>・中体連主催の大会は、平日、休日ともに部活動として参加する。</w:t>
      </w:r>
    </w:p>
    <w:p w14:paraId="239155C1" w14:textId="77777777" w:rsidR="00813092" w:rsidRPr="00A207CF" w:rsidRDefault="00813092" w:rsidP="00813092">
      <w:pPr>
        <w:pStyle w:val="Default"/>
        <w:ind w:firstLineChars="200" w:firstLine="430"/>
        <w:rPr>
          <w:b/>
          <w:bCs/>
          <w:sz w:val="21"/>
          <w:szCs w:val="21"/>
        </w:rPr>
      </w:pPr>
      <w:r w:rsidRPr="00A207CF">
        <w:rPr>
          <w:rFonts w:hint="eastAsia"/>
          <w:b/>
          <w:bCs/>
          <w:sz w:val="21"/>
          <w:szCs w:val="21"/>
        </w:rPr>
        <w:t>・中体連以外が主催する平日の大会は、部活動として参加する。</w:t>
      </w:r>
    </w:p>
    <w:p w14:paraId="19939CEA" w14:textId="77777777" w:rsidR="00813092" w:rsidRPr="00A207CF" w:rsidRDefault="00813092" w:rsidP="00813092">
      <w:pPr>
        <w:pStyle w:val="Default"/>
        <w:ind w:firstLineChars="200" w:firstLine="430"/>
        <w:rPr>
          <w:b/>
          <w:bCs/>
          <w:sz w:val="21"/>
          <w:szCs w:val="21"/>
        </w:rPr>
      </w:pPr>
      <w:r w:rsidRPr="00A207CF">
        <w:rPr>
          <w:rFonts w:hint="eastAsia"/>
          <w:b/>
          <w:bCs/>
          <w:sz w:val="21"/>
          <w:szCs w:val="21"/>
        </w:rPr>
        <w:t>・中体連以外が主催する休日の大会は、地域クラブとして参加する。</w:t>
      </w:r>
    </w:p>
    <w:p w14:paraId="16EAA192" w14:textId="0E0C6C59" w:rsidR="00813092" w:rsidRPr="00A207CF" w:rsidRDefault="00813092" w:rsidP="00813092">
      <w:pPr>
        <w:pStyle w:val="Default"/>
        <w:ind w:leftChars="200" w:left="643" w:hangingChars="100" w:hanging="215"/>
        <w:rPr>
          <w:b/>
          <w:bCs/>
          <w:sz w:val="21"/>
          <w:szCs w:val="21"/>
        </w:rPr>
      </w:pPr>
      <w:r w:rsidRPr="00A207CF">
        <w:rPr>
          <w:rFonts w:hint="eastAsia"/>
          <w:b/>
          <w:bCs/>
          <w:sz w:val="21"/>
          <w:szCs w:val="21"/>
        </w:rPr>
        <w:t>・中体連以外が主催する大会で、予選が平日、本選が休日になる場合には、本選に合わせて地域クラブとして参加する。</w:t>
      </w:r>
    </w:p>
    <w:p w14:paraId="0DA5589E" w14:textId="2F92703B" w:rsidR="00813092" w:rsidRPr="00A207CF" w:rsidRDefault="00813092" w:rsidP="00813092">
      <w:pPr>
        <w:pStyle w:val="Default"/>
        <w:ind w:leftChars="200" w:left="643" w:hangingChars="100" w:hanging="215"/>
        <w:rPr>
          <w:b/>
          <w:bCs/>
          <w:sz w:val="21"/>
          <w:szCs w:val="21"/>
        </w:rPr>
      </w:pPr>
      <w:r w:rsidRPr="00A207CF">
        <w:rPr>
          <w:rFonts w:hint="eastAsia"/>
          <w:b/>
          <w:bCs/>
          <w:sz w:val="21"/>
          <w:szCs w:val="21"/>
        </w:rPr>
        <w:t>・上記に当てはまらない大会については、学校と市教委で協議をする。その際には、部活動、地域クラブ、保護者とで合意形成を図る。</w:t>
      </w:r>
    </w:p>
    <w:p w14:paraId="67BA5B13" w14:textId="77777777" w:rsidR="00BA36C7" w:rsidRDefault="00A27F9E">
      <w:pPr>
        <w:autoSpaceDE w:val="0"/>
        <w:autoSpaceDN w:val="0"/>
        <w:adjustRightInd w:val="0"/>
        <w:snapToGrid w:val="0"/>
        <w:jc w:val="left"/>
        <w:rPr>
          <w:rFonts w:ascii="ＭＳ ゴシック" w:eastAsia="ＭＳ ゴシック" w:hAnsi="ＭＳ ゴシック"/>
          <w:kern w:val="0"/>
        </w:rPr>
      </w:pPr>
      <w:r>
        <w:rPr>
          <w:rFonts w:ascii="ＭＳ ゴシック" w:eastAsia="ＭＳ ゴシック" w:hAnsi="ＭＳ ゴシック" w:hint="eastAsia"/>
          <w:kern w:val="0"/>
        </w:rPr>
        <w:lastRenderedPageBreak/>
        <w:t>イ　部活動時間の縮減等</w:t>
      </w:r>
    </w:p>
    <w:p w14:paraId="7344D49F" w14:textId="77777777" w:rsidR="00BA36C7" w:rsidRDefault="00A27F9E">
      <w:pPr>
        <w:autoSpaceDE w:val="0"/>
        <w:autoSpaceDN w:val="0"/>
        <w:adjustRightInd w:val="0"/>
        <w:snapToGrid w:val="0"/>
        <w:ind w:leftChars="100" w:left="428" w:hangingChars="100" w:hanging="214"/>
        <w:jc w:val="left"/>
        <w:rPr>
          <w:rFonts w:ascii="ＭＳ 明朝" w:eastAsia="ＭＳ 明朝" w:hAnsi="ＭＳ 明朝"/>
          <w:kern w:val="0"/>
        </w:rPr>
      </w:pPr>
      <w:r>
        <w:rPr>
          <w:rFonts w:ascii="ＭＳ 明朝" w:eastAsia="ＭＳ 明朝" w:hAnsi="ＭＳ 明朝" w:hint="eastAsia"/>
          <w:kern w:val="0"/>
        </w:rPr>
        <w:t>○　校長は、活動日を減じるなどにより、生徒が部活動以外の様々な活動にも参加できるよう対策を講じる。</w:t>
      </w:r>
    </w:p>
    <w:p w14:paraId="329DC71B" w14:textId="77777777" w:rsidR="00BA36C7" w:rsidRDefault="00A27F9E">
      <w:pPr>
        <w:autoSpaceDE w:val="0"/>
        <w:autoSpaceDN w:val="0"/>
        <w:adjustRightInd w:val="0"/>
        <w:snapToGrid w:val="0"/>
        <w:ind w:firstLineChars="300" w:firstLine="643"/>
        <w:rPr>
          <w:rFonts w:ascii="ＭＳ 明朝" w:eastAsia="ＭＳ 明朝" w:hAnsi="ＭＳ 明朝"/>
          <w:kern w:val="0"/>
        </w:rPr>
      </w:pPr>
      <w:r>
        <w:rPr>
          <w:rFonts w:ascii="ＭＳ 明朝" w:eastAsia="ＭＳ 明朝" w:hAnsi="ＭＳ 明朝" w:hint="eastAsia"/>
          <w:kern w:val="0"/>
        </w:rPr>
        <w:t>併せて、既存の部活動以外に、学校の設置者や地域のスポーツ・文化芸術活動関係団体との連</w:t>
      </w:r>
    </w:p>
    <w:p w14:paraId="69EC2DA6" w14:textId="77777777" w:rsidR="00BA36C7" w:rsidRDefault="00A27F9E">
      <w:pPr>
        <w:autoSpaceDE w:val="0"/>
        <w:autoSpaceDN w:val="0"/>
        <w:adjustRightInd w:val="0"/>
        <w:snapToGrid w:val="0"/>
        <w:ind w:firstLineChars="200" w:firstLine="428"/>
        <w:rPr>
          <w:rFonts w:ascii="ＭＳ 明朝" w:eastAsia="ＭＳ 明朝" w:hAnsi="ＭＳ 明朝"/>
          <w:kern w:val="0"/>
        </w:rPr>
      </w:pPr>
      <w:r>
        <w:rPr>
          <w:rFonts w:ascii="ＭＳ 明朝" w:eastAsia="ＭＳ 明朝" w:hAnsi="ＭＳ 明朝" w:hint="eastAsia"/>
          <w:kern w:val="0"/>
        </w:rPr>
        <w:t>携を強化し、生徒の多様な志向に応じた活動ができる場を地域等に設定するよう働きかける。</w:t>
      </w:r>
    </w:p>
    <w:p w14:paraId="24A02727" w14:textId="77777777" w:rsidR="00BA36C7" w:rsidRDefault="00A27F9E">
      <w:pPr>
        <w:autoSpaceDE w:val="0"/>
        <w:autoSpaceDN w:val="0"/>
        <w:adjustRightInd w:val="0"/>
        <w:snapToGrid w:val="0"/>
        <w:ind w:leftChars="100" w:left="428" w:hangingChars="100" w:hanging="214"/>
        <w:jc w:val="left"/>
        <w:rPr>
          <w:rFonts w:ascii="ＭＳ 明朝" w:eastAsia="ＭＳ 明朝" w:hAnsi="ＭＳ 明朝"/>
          <w:kern w:val="0"/>
        </w:rPr>
      </w:pPr>
      <w:r>
        <w:rPr>
          <w:rFonts w:ascii="ＭＳ 明朝" w:eastAsia="ＭＳ 明朝" w:hAnsi="ＭＳ 明朝" w:hint="eastAsia"/>
          <w:kern w:val="0"/>
        </w:rPr>
        <w:t>○　校長及び部顧問は、部活動以外の活動に生徒が参加するに当たっては、生徒が互いの志向が多様であることを認め合えるよう、生徒・保護者に対して理解を促す。</w:t>
      </w:r>
    </w:p>
    <w:p w14:paraId="2F0AC196" w14:textId="3A432784" w:rsidR="00BA36C7" w:rsidRDefault="00A27F9E">
      <w:pPr>
        <w:autoSpaceDE w:val="0"/>
        <w:autoSpaceDN w:val="0"/>
        <w:adjustRightInd w:val="0"/>
        <w:snapToGrid w:val="0"/>
        <w:jc w:val="left"/>
        <w:rPr>
          <w:rFonts w:ascii="ＭＳ ゴシック" w:eastAsia="ＭＳ ゴシック" w:hAnsi="ＭＳ ゴシック"/>
          <w:kern w:val="0"/>
        </w:rPr>
      </w:pPr>
      <w:r>
        <w:rPr>
          <w:rFonts w:ascii="ＭＳ ゴシック" w:eastAsia="ＭＳ ゴシック" w:hAnsi="ＭＳ ゴシック" w:hint="eastAsia"/>
          <w:kern w:val="0"/>
        </w:rPr>
        <w:t>ウ　地域</w:t>
      </w:r>
      <w:r w:rsidR="00813092" w:rsidRPr="00A207CF">
        <w:rPr>
          <w:rFonts w:ascii="ＭＳ ゴシック" w:eastAsia="ＭＳ ゴシック" w:hAnsi="ＭＳ ゴシック" w:hint="eastAsia"/>
          <w:b/>
          <w:bCs/>
          <w:kern w:val="0"/>
        </w:rPr>
        <w:t>展開</w:t>
      </w:r>
      <w:r>
        <w:rPr>
          <w:rFonts w:ascii="ＭＳ ゴシック" w:eastAsia="ＭＳ ゴシック" w:hAnsi="ＭＳ ゴシック" w:hint="eastAsia"/>
          <w:kern w:val="0"/>
        </w:rPr>
        <w:t>と地域クラブ活動の環境整備への協力</w:t>
      </w:r>
    </w:p>
    <w:p w14:paraId="4AB156BB" w14:textId="77777777" w:rsidR="00BA36C7" w:rsidRDefault="00A27F9E">
      <w:pPr>
        <w:autoSpaceDE w:val="0"/>
        <w:autoSpaceDN w:val="0"/>
        <w:adjustRightInd w:val="0"/>
        <w:snapToGrid w:val="0"/>
        <w:ind w:leftChars="100" w:left="428" w:hangingChars="100" w:hanging="214"/>
        <w:jc w:val="left"/>
        <w:rPr>
          <w:rFonts w:ascii="ＭＳ 明朝" w:eastAsia="ＭＳ 明朝" w:hAnsi="ＭＳ 明朝"/>
          <w:kern w:val="0"/>
        </w:rPr>
      </w:pPr>
      <w:r>
        <w:rPr>
          <w:rFonts w:ascii="ＭＳ 明朝" w:eastAsia="ＭＳ 明朝" w:hAnsi="ＭＳ 明朝" w:hint="eastAsia"/>
          <w:kern w:val="0"/>
        </w:rPr>
        <w:t>○　地域クラブ活動との兼職兼業を希望する教員は、県教育委員会が今後定める教員の兼職兼業に係る要項に準じ、本人及び学校全体の公務の遂行に不均衡や支障を生じさせないなどの範囲において、地域クラブ活動との兼職兼業の申請を市教育委員会に対して行うことができる。</w:t>
      </w:r>
    </w:p>
    <w:p w14:paraId="10592977" w14:textId="77777777" w:rsidR="00BA36C7" w:rsidRDefault="00A27F9E">
      <w:pPr>
        <w:autoSpaceDE w:val="0"/>
        <w:autoSpaceDN w:val="0"/>
        <w:adjustRightInd w:val="0"/>
        <w:snapToGrid w:val="0"/>
        <w:ind w:leftChars="100" w:left="428" w:hangingChars="100" w:hanging="214"/>
        <w:jc w:val="left"/>
        <w:rPr>
          <w:rFonts w:ascii="ＭＳ 明朝" w:eastAsia="ＭＳ 明朝" w:hAnsi="ＭＳ 明朝"/>
          <w:kern w:val="0"/>
        </w:rPr>
      </w:pPr>
      <w:r>
        <w:rPr>
          <w:rFonts w:ascii="ＭＳ 明朝" w:eastAsia="ＭＳ 明朝" w:hAnsi="ＭＳ 明朝" w:hint="eastAsia"/>
          <w:kern w:val="0"/>
        </w:rPr>
        <w:t>○　学校は、地域クラブ活動やその指導者の資質向上に係る研修等の取組をはじめ、地域のスポーツ・文化芸術活動関係団体が主催する事業に、可能な範囲で協力する。</w:t>
      </w:r>
    </w:p>
    <w:p w14:paraId="4798726D" w14:textId="77777777" w:rsidR="00BA36C7" w:rsidRDefault="00BA36C7">
      <w:pPr>
        <w:autoSpaceDE w:val="0"/>
        <w:autoSpaceDN w:val="0"/>
        <w:adjustRightInd w:val="0"/>
        <w:snapToGrid w:val="0"/>
        <w:ind w:firstLineChars="100" w:firstLine="214"/>
        <w:jc w:val="left"/>
        <w:rPr>
          <w:rFonts w:ascii="ＭＳ 明朝" w:eastAsia="ＭＳ 明朝" w:hAnsi="ＭＳ 明朝"/>
          <w:kern w:val="0"/>
        </w:rPr>
      </w:pPr>
    </w:p>
    <w:p w14:paraId="3E6AA247" w14:textId="77777777" w:rsidR="00BA36C7" w:rsidRDefault="00A27F9E">
      <w:pPr>
        <w:autoSpaceDE w:val="0"/>
        <w:autoSpaceDN w:val="0"/>
        <w:adjustRightInd w:val="0"/>
        <w:snapToGrid w:val="0"/>
        <w:jc w:val="left"/>
        <w:rPr>
          <w:rFonts w:ascii="ＭＳ ゴシック" w:eastAsia="ＭＳ ゴシック" w:hAnsi="ＭＳ ゴシック"/>
          <w:kern w:val="0"/>
          <w:sz w:val="24"/>
        </w:rPr>
      </w:pPr>
      <w:r>
        <w:rPr>
          <w:rFonts w:ascii="ＭＳ ゴシック" w:eastAsia="ＭＳ ゴシック" w:hAnsi="ＭＳ ゴシック" w:hint="eastAsia"/>
          <w:kern w:val="0"/>
          <w:sz w:val="24"/>
        </w:rPr>
        <w:t>■４</w:t>
      </w:r>
      <w:r>
        <w:rPr>
          <w:rFonts w:ascii="ＭＳ ゴシック" w:eastAsia="ＭＳ ゴシック" w:hAnsi="ＭＳ ゴシック"/>
          <w:kern w:val="0"/>
          <w:sz w:val="24"/>
        </w:rPr>
        <w:t xml:space="preserve"> </w:t>
      </w:r>
      <w:r>
        <w:rPr>
          <w:rFonts w:ascii="ＭＳ ゴシック" w:eastAsia="ＭＳ ゴシック" w:hAnsi="ＭＳ ゴシック" w:hint="eastAsia"/>
          <w:kern w:val="0"/>
          <w:sz w:val="24"/>
        </w:rPr>
        <w:t>学校の働き方改革を踏まえた運営体制の構築</w:t>
      </w:r>
    </w:p>
    <w:p w14:paraId="1BE0601A" w14:textId="77777777" w:rsidR="00BA36C7" w:rsidRDefault="00BA36C7">
      <w:pPr>
        <w:autoSpaceDE w:val="0"/>
        <w:autoSpaceDN w:val="0"/>
        <w:adjustRightInd w:val="0"/>
        <w:snapToGrid w:val="0"/>
        <w:jc w:val="left"/>
        <w:rPr>
          <w:rFonts w:ascii="ＭＳ ゴシック" w:eastAsia="ＭＳ ゴシック" w:hAnsi="ＭＳ ゴシック"/>
          <w:kern w:val="0"/>
          <w:sz w:val="24"/>
        </w:rPr>
      </w:pPr>
    </w:p>
    <w:p w14:paraId="09D384EA" w14:textId="77777777" w:rsidR="00BA36C7" w:rsidRDefault="00A27F9E">
      <w:pPr>
        <w:autoSpaceDE w:val="0"/>
        <w:autoSpaceDN w:val="0"/>
        <w:adjustRightInd w:val="0"/>
        <w:snapToGrid w:val="0"/>
        <w:jc w:val="left"/>
        <w:rPr>
          <w:rFonts w:ascii="ＭＳ ゴシック" w:eastAsia="ＭＳ ゴシック" w:hAnsi="ＭＳ ゴシック"/>
          <w:kern w:val="0"/>
          <w:sz w:val="24"/>
        </w:rPr>
      </w:pPr>
      <w:r>
        <w:rPr>
          <w:rFonts w:ascii="ＭＳ ゴシック" w:eastAsia="ＭＳ ゴシック" w:hAnsi="ＭＳ ゴシック" w:hint="eastAsia"/>
          <w:kern w:val="0"/>
          <w:sz w:val="24"/>
        </w:rPr>
        <w:t>（１）複数顧問制の推進等</w:t>
      </w:r>
    </w:p>
    <w:p w14:paraId="129EB2B8" w14:textId="77777777" w:rsidR="00BA36C7" w:rsidRDefault="00BA36C7">
      <w:pPr>
        <w:autoSpaceDE w:val="0"/>
        <w:autoSpaceDN w:val="0"/>
        <w:adjustRightInd w:val="0"/>
        <w:snapToGrid w:val="0"/>
        <w:jc w:val="left"/>
        <w:rPr>
          <w:rFonts w:ascii="ＭＳ ゴシック" w:eastAsia="ＭＳ ゴシック" w:hAnsi="ＭＳ ゴシック"/>
          <w:kern w:val="0"/>
        </w:rPr>
      </w:pPr>
    </w:p>
    <w:p w14:paraId="6D3AE8AD" w14:textId="77777777" w:rsidR="00BA36C7" w:rsidRDefault="00A27F9E">
      <w:pPr>
        <w:autoSpaceDE w:val="0"/>
        <w:autoSpaceDN w:val="0"/>
        <w:adjustRightInd w:val="0"/>
        <w:snapToGrid w:val="0"/>
        <w:jc w:val="left"/>
        <w:rPr>
          <w:rFonts w:ascii="ＭＳ ゴシック" w:eastAsia="ＭＳ ゴシック" w:hAnsi="ＭＳ ゴシック"/>
          <w:kern w:val="0"/>
        </w:rPr>
      </w:pPr>
      <w:r>
        <w:rPr>
          <w:rFonts w:ascii="ＭＳ ゴシック" w:eastAsia="ＭＳ ゴシック" w:hAnsi="ＭＳ ゴシック" w:hint="eastAsia"/>
          <w:kern w:val="0"/>
        </w:rPr>
        <w:t>ア　部活動数の精選と複数顧問制の推進</w:t>
      </w:r>
    </w:p>
    <w:p w14:paraId="07FD18A8" w14:textId="77777777" w:rsidR="00BA36C7" w:rsidRDefault="00A27F9E">
      <w:pPr>
        <w:autoSpaceDE w:val="0"/>
        <w:autoSpaceDN w:val="0"/>
        <w:adjustRightInd w:val="0"/>
        <w:snapToGrid w:val="0"/>
        <w:ind w:leftChars="100" w:left="428" w:hangingChars="100" w:hanging="214"/>
        <w:jc w:val="left"/>
        <w:rPr>
          <w:rFonts w:ascii="ＭＳ 明朝" w:eastAsia="ＭＳ 明朝" w:hAnsi="ＭＳ 明朝"/>
          <w:kern w:val="0"/>
        </w:rPr>
      </w:pPr>
      <w:r>
        <w:rPr>
          <w:rFonts w:ascii="ＭＳ 明朝" w:eastAsia="ＭＳ 明朝" w:hAnsi="ＭＳ 明朝" w:hint="eastAsia"/>
          <w:kern w:val="0"/>
        </w:rPr>
        <w:t>○　校長は、生徒及び教員の数、部活動指導員等の配置状況等を踏まえ、生徒の安全確保、指導内容の充実と、部活動指導業務の適正化を図る観点から、円滑に部活動の運営が実施できるよう、部活動数を精選するとともに、複数顧問交代により単独で指導する体制を整える。</w:t>
      </w:r>
    </w:p>
    <w:p w14:paraId="13A79669" w14:textId="77777777" w:rsidR="00BA36C7" w:rsidRDefault="00A27F9E">
      <w:pPr>
        <w:autoSpaceDE w:val="0"/>
        <w:autoSpaceDN w:val="0"/>
        <w:adjustRightInd w:val="0"/>
        <w:snapToGrid w:val="0"/>
        <w:jc w:val="left"/>
        <w:rPr>
          <w:rFonts w:ascii="ＭＳ ゴシック" w:eastAsia="ＭＳ ゴシック" w:hAnsi="ＭＳ ゴシック"/>
          <w:kern w:val="0"/>
        </w:rPr>
      </w:pPr>
      <w:r>
        <w:rPr>
          <w:rFonts w:ascii="ＭＳ ゴシック" w:eastAsia="ＭＳ ゴシック" w:hAnsi="ＭＳ ゴシック" w:hint="eastAsia"/>
          <w:kern w:val="0"/>
        </w:rPr>
        <w:t>イ　部活動指導員の活用</w:t>
      </w:r>
    </w:p>
    <w:p w14:paraId="1F420886" w14:textId="71476ED2" w:rsidR="00BA36C7" w:rsidRDefault="00A27F9E">
      <w:pPr>
        <w:autoSpaceDE w:val="0"/>
        <w:autoSpaceDN w:val="0"/>
        <w:adjustRightInd w:val="0"/>
        <w:snapToGrid w:val="0"/>
        <w:ind w:leftChars="100" w:left="428" w:hangingChars="100" w:hanging="214"/>
        <w:jc w:val="left"/>
        <w:rPr>
          <w:rFonts w:ascii="ＭＳ 明朝" w:eastAsia="ＭＳ 明朝" w:hAnsi="ＭＳ 明朝"/>
          <w:kern w:val="0"/>
        </w:rPr>
      </w:pPr>
      <w:r>
        <w:rPr>
          <w:rFonts w:ascii="ＭＳ 明朝" w:eastAsia="ＭＳ 明朝" w:hAnsi="ＭＳ 明朝" w:hint="eastAsia"/>
          <w:kern w:val="0"/>
        </w:rPr>
        <w:t>○　校長は、生徒や教師の数、校務分担の実態等を踏まえ、部活動指導員の配置を市教育委員会に求める。</w:t>
      </w:r>
      <w:r w:rsidR="00813092" w:rsidRPr="00A207CF">
        <w:rPr>
          <w:rFonts w:ascii="ＭＳ 明朝" w:eastAsia="ＭＳ 明朝" w:hAnsi="ＭＳ 明朝" w:hint="eastAsia"/>
          <w:b/>
          <w:bCs/>
          <w:kern w:val="0"/>
        </w:rPr>
        <w:t>なお、部活動指導員の活用は、平日のみである（公式大会等を除く）</w:t>
      </w:r>
      <w:r w:rsidR="00751850" w:rsidRPr="00A207CF">
        <w:rPr>
          <w:rFonts w:ascii="ＭＳ 明朝" w:eastAsia="ＭＳ 明朝" w:hAnsi="ＭＳ 明朝" w:hint="eastAsia"/>
          <w:b/>
          <w:bCs/>
          <w:kern w:val="0"/>
        </w:rPr>
        <w:t>。</w:t>
      </w:r>
    </w:p>
    <w:p w14:paraId="434DB001" w14:textId="77777777" w:rsidR="00BA36C7" w:rsidRDefault="00A27F9E">
      <w:pPr>
        <w:autoSpaceDE w:val="0"/>
        <w:autoSpaceDN w:val="0"/>
        <w:adjustRightInd w:val="0"/>
        <w:snapToGrid w:val="0"/>
        <w:ind w:leftChars="200" w:left="428" w:firstLineChars="100" w:firstLine="214"/>
        <w:rPr>
          <w:rFonts w:ascii="ＭＳ 明朝" w:eastAsia="ＭＳ 明朝" w:hAnsi="ＭＳ 明朝"/>
          <w:kern w:val="0"/>
        </w:rPr>
      </w:pPr>
      <w:r>
        <w:rPr>
          <w:rFonts w:ascii="ＭＳ 明朝" w:eastAsia="ＭＳ 明朝" w:hAnsi="ＭＳ 明朝" w:hint="eastAsia"/>
          <w:kern w:val="0"/>
        </w:rPr>
        <w:t>また、配置に当たっては、学校教育について理解し、適切な指導を行うために、部活動の位置づけ、教育的意義、生徒の発達の段階に応じた科学的な指導、安全の確保や事故発生後の対応を適切に行うこと、生徒の人格を傷つける言動や、体罰は、いかなる場合も許されないこと、服務（校長の監督を受けることや生徒、保護者等の信頼を損ねるような行為の禁止等）を遵守すること等に関し、配置前及び配置後において継続的に研修を行う。</w:t>
      </w:r>
    </w:p>
    <w:p w14:paraId="16660077" w14:textId="77777777" w:rsidR="00BA36C7" w:rsidRDefault="00BA36C7">
      <w:pPr>
        <w:autoSpaceDE w:val="0"/>
        <w:autoSpaceDN w:val="0"/>
        <w:adjustRightInd w:val="0"/>
        <w:snapToGrid w:val="0"/>
        <w:jc w:val="left"/>
        <w:rPr>
          <w:rFonts w:ascii="ＭＳ 明朝" w:eastAsia="ＭＳ 明朝" w:hAnsi="ＭＳ 明朝"/>
          <w:kern w:val="0"/>
        </w:rPr>
      </w:pPr>
    </w:p>
    <w:p w14:paraId="622C907F" w14:textId="77777777" w:rsidR="00BA36C7" w:rsidRDefault="00A27F9E">
      <w:pPr>
        <w:autoSpaceDE w:val="0"/>
        <w:autoSpaceDN w:val="0"/>
        <w:adjustRightInd w:val="0"/>
        <w:snapToGrid w:val="0"/>
        <w:jc w:val="left"/>
        <w:rPr>
          <w:rFonts w:ascii="ＭＳ ゴシック" w:eastAsia="ＭＳ ゴシック" w:hAnsi="ＭＳ ゴシック"/>
          <w:kern w:val="0"/>
        </w:rPr>
      </w:pPr>
      <w:r>
        <w:rPr>
          <w:rFonts w:ascii="ＭＳ ゴシック" w:eastAsia="ＭＳ ゴシック" w:hAnsi="ＭＳ ゴシック" w:hint="eastAsia"/>
          <w:kern w:val="0"/>
        </w:rPr>
        <w:t>《参考》複数顧問制・部活動指導員活用の事例</w:t>
      </w:r>
    </w:p>
    <w:p w14:paraId="62B04BF9" w14:textId="77777777" w:rsidR="00BA36C7" w:rsidRDefault="00A27F9E">
      <w:pPr>
        <w:autoSpaceDE w:val="0"/>
        <w:autoSpaceDN w:val="0"/>
        <w:adjustRightInd w:val="0"/>
        <w:snapToGrid w:val="0"/>
        <w:jc w:val="left"/>
        <w:rPr>
          <w:rFonts w:ascii="ＭＳ 明朝" w:eastAsia="ＭＳ 明朝" w:hAnsi="ＭＳ 明朝"/>
          <w:kern w:val="0"/>
        </w:rPr>
      </w:pPr>
      <w:r>
        <w:rPr>
          <w:rFonts w:ascii="ＭＳ 明朝" w:eastAsia="ＭＳ 明朝" w:hAnsi="ＭＳ 明朝" w:hint="eastAsia"/>
          <w:kern w:val="0"/>
        </w:rPr>
        <w:t xml:space="preserve">　①１日ごとに交代</w:t>
      </w:r>
    </w:p>
    <w:tbl>
      <w:tblPr>
        <w:tblStyle w:val="ad"/>
        <w:tblW w:w="4891" w:type="dxa"/>
        <w:tblInd w:w="491" w:type="dxa"/>
        <w:tblLayout w:type="fixed"/>
        <w:tblLook w:val="04A0" w:firstRow="1" w:lastRow="0" w:firstColumn="1" w:lastColumn="0" w:noHBand="0" w:noVBand="1"/>
      </w:tblPr>
      <w:tblGrid>
        <w:gridCol w:w="922"/>
        <w:gridCol w:w="992"/>
        <w:gridCol w:w="992"/>
        <w:gridCol w:w="993"/>
        <w:gridCol w:w="992"/>
      </w:tblGrid>
      <w:tr w:rsidR="00813092" w14:paraId="54DA9E92" w14:textId="77777777" w:rsidTr="00813092">
        <w:tc>
          <w:tcPr>
            <w:tcW w:w="922" w:type="dxa"/>
          </w:tcPr>
          <w:p w14:paraId="205F889E" w14:textId="77777777" w:rsidR="00813092" w:rsidRDefault="00813092">
            <w:pPr>
              <w:autoSpaceDE w:val="0"/>
              <w:autoSpaceDN w:val="0"/>
              <w:adjustRightInd w:val="0"/>
              <w:snapToGrid w:val="0"/>
              <w:jc w:val="center"/>
              <w:rPr>
                <w:rFonts w:ascii="ＭＳ 明朝" w:eastAsia="ＭＳ 明朝" w:hAnsi="ＭＳ 明朝"/>
                <w:kern w:val="0"/>
              </w:rPr>
            </w:pPr>
            <w:bookmarkStart w:id="0" w:name="_Hlk125031571"/>
            <w:r>
              <w:rPr>
                <w:rFonts w:ascii="ＭＳ 明朝" w:eastAsia="ＭＳ 明朝" w:hAnsi="ＭＳ 明朝" w:hint="eastAsia"/>
                <w:kern w:val="0"/>
              </w:rPr>
              <w:t>月</w:t>
            </w:r>
            <w:bookmarkEnd w:id="0"/>
          </w:p>
        </w:tc>
        <w:tc>
          <w:tcPr>
            <w:tcW w:w="992" w:type="dxa"/>
          </w:tcPr>
          <w:p w14:paraId="0C08E43A" w14:textId="77777777" w:rsidR="00813092" w:rsidRDefault="00813092">
            <w:pPr>
              <w:autoSpaceDE w:val="0"/>
              <w:autoSpaceDN w:val="0"/>
              <w:adjustRightInd w:val="0"/>
              <w:snapToGrid w:val="0"/>
              <w:jc w:val="center"/>
              <w:rPr>
                <w:rFonts w:ascii="ＭＳ 明朝" w:eastAsia="ＭＳ 明朝" w:hAnsi="ＭＳ 明朝"/>
                <w:kern w:val="0"/>
              </w:rPr>
            </w:pPr>
            <w:r>
              <w:rPr>
                <w:rFonts w:ascii="ＭＳ 明朝" w:eastAsia="ＭＳ 明朝" w:hAnsi="ＭＳ 明朝" w:hint="eastAsia"/>
                <w:kern w:val="0"/>
              </w:rPr>
              <w:t>火</w:t>
            </w:r>
          </w:p>
        </w:tc>
        <w:tc>
          <w:tcPr>
            <w:tcW w:w="992" w:type="dxa"/>
          </w:tcPr>
          <w:p w14:paraId="4C283BD8" w14:textId="77777777" w:rsidR="00813092" w:rsidRDefault="00813092">
            <w:pPr>
              <w:autoSpaceDE w:val="0"/>
              <w:autoSpaceDN w:val="0"/>
              <w:adjustRightInd w:val="0"/>
              <w:snapToGrid w:val="0"/>
              <w:jc w:val="center"/>
              <w:rPr>
                <w:rFonts w:ascii="ＭＳ 明朝" w:eastAsia="ＭＳ 明朝" w:hAnsi="ＭＳ 明朝"/>
                <w:kern w:val="0"/>
              </w:rPr>
            </w:pPr>
            <w:r>
              <w:rPr>
                <w:rFonts w:ascii="ＭＳ 明朝" w:eastAsia="ＭＳ 明朝" w:hAnsi="ＭＳ 明朝" w:hint="eastAsia"/>
                <w:kern w:val="0"/>
              </w:rPr>
              <w:t>水</w:t>
            </w:r>
          </w:p>
        </w:tc>
        <w:tc>
          <w:tcPr>
            <w:tcW w:w="993" w:type="dxa"/>
          </w:tcPr>
          <w:p w14:paraId="3E8C9ED7" w14:textId="77777777" w:rsidR="00813092" w:rsidRDefault="00813092">
            <w:pPr>
              <w:autoSpaceDE w:val="0"/>
              <w:autoSpaceDN w:val="0"/>
              <w:adjustRightInd w:val="0"/>
              <w:snapToGrid w:val="0"/>
              <w:jc w:val="center"/>
              <w:rPr>
                <w:rFonts w:ascii="ＭＳ 明朝" w:eastAsia="ＭＳ 明朝" w:hAnsi="ＭＳ 明朝"/>
                <w:kern w:val="0"/>
              </w:rPr>
            </w:pPr>
            <w:r>
              <w:rPr>
                <w:rFonts w:ascii="ＭＳ 明朝" w:eastAsia="ＭＳ 明朝" w:hAnsi="ＭＳ 明朝" w:hint="eastAsia"/>
                <w:kern w:val="0"/>
              </w:rPr>
              <w:t>木</w:t>
            </w:r>
          </w:p>
        </w:tc>
        <w:tc>
          <w:tcPr>
            <w:tcW w:w="992" w:type="dxa"/>
          </w:tcPr>
          <w:p w14:paraId="33B681FC" w14:textId="77777777" w:rsidR="00813092" w:rsidRDefault="00813092">
            <w:pPr>
              <w:autoSpaceDE w:val="0"/>
              <w:autoSpaceDN w:val="0"/>
              <w:adjustRightInd w:val="0"/>
              <w:snapToGrid w:val="0"/>
              <w:jc w:val="center"/>
              <w:rPr>
                <w:rFonts w:ascii="ＭＳ 明朝" w:eastAsia="ＭＳ 明朝" w:hAnsi="ＭＳ 明朝"/>
                <w:kern w:val="0"/>
              </w:rPr>
            </w:pPr>
            <w:r>
              <w:rPr>
                <w:rFonts w:ascii="ＭＳ 明朝" w:eastAsia="ＭＳ 明朝" w:hAnsi="ＭＳ 明朝" w:hint="eastAsia"/>
                <w:kern w:val="0"/>
              </w:rPr>
              <w:t>金</w:t>
            </w:r>
          </w:p>
        </w:tc>
      </w:tr>
      <w:tr w:rsidR="00813092" w14:paraId="7F6CA94A" w14:textId="77777777" w:rsidTr="00813092">
        <w:tc>
          <w:tcPr>
            <w:tcW w:w="922" w:type="dxa"/>
          </w:tcPr>
          <w:p w14:paraId="62023495" w14:textId="77777777" w:rsidR="00813092" w:rsidRDefault="00813092">
            <w:pPr>
              <w:autoSpaceDE w:val="0"/>
              <w:autoSpaceDN w:val="0"/>
              <w:adjustRightInd w:val="0"/>
              <w:snapToGrid w:val="0"/>
              <w:jc w:val="center"/>
              <w:rPr>
                <w:rFonts w:ascii="ＭＳ 明朝" w:eastAsia="ＭＳ 明朝" w:hAnsi="ＭＳ 明朝"/>
                <w:kern w:val="0"/>
              </w:rPr>
            </w:pPr>
            <w:r>
              <w:rPr>
                <w:rFonts w:ascii="ＭＳ 明朝" w:eastAsia="ＭＳ 明朝" w:hAnsi="ＭＳ 明朝" w:hint="eastAsia"/>
                <w:kern w:val="0"/>
              </w:rPr>
              <w:t>休養日</w:t>
            </w:r>
          </w:p>
        </w:tc>
        <w:tc>
          <w:tcPr>
            <w:tcW w:w="992" w:type="dxa"/>
          </w:tcPr>
          <w:p w14:paraId="09A82767" w14:textId="77777777" w:rsidR="00813092" w:rsidRDefault="00813092">
            <w:pPr>
              <w:autoSpaceDE w:val="0"/>
              <w:autoSpaceDN w:val="0"/>
              <w:adjustRightInd w:val="0"/>
              <w:snapToGrid w:val="0"/>
              <w:jc w:val="center"/>
              <w:rPr>
                <w:rFonts w:ascii="ＭＳ 明朝" w:eastAsia="ＭＳ 明朝" w:hAnsi="ＭＳ 明朝"/>
                <w:kern w:val="0"/>
              </w:rPr>
            </w:pPr>
            <w:r>
              <w:rPr>
                <w:rFonts w:ascii="ＭＳ 明朝" w:eastAsia="ＭＳ 明朝" w:hAnsi="ＭＳ 明朝" w:hint="eastAsia"/>
                <w:kern w:val="0"/>
              </w:rPr>
              <w:t>教員Ａ</w:t>
            </w:r>
          </w:p>
        </w:tc>
        <w:tc>
          <w:tcPr>
            <w:tcW w:w="992" w:type="dxa"/>
          </w:tcPr>
          <w:p w14:paraId="12FC43C8" w14:textId="77777777" w:rsidR="00813092" w:rsidRDefault="00813092">
            <w:pPr>
              <w:autoSpaceDE w:val="0"/>
              <w:autoSpaceDN w:val="0"/>
              <w:adjustRightInd w:val="0"/>
              <w:snapToGrid w:val="0"/>
              <w:jc w:val="center"/>
              <w:rPr>
                <w:rFonts w:ascii="ＭＳ 明朝" w:eastAsia="ＭＳ 明朝" w:hAnsi="ＭＳ 明朝"/>
                <w:kern w:val="0"/>
              </w:rPr>
            </w:pPr>
            <w:r>
              <w:rPr>
                <w:rFonts w:ascii="ＭＳ 明朝" w:eastAsia="ＭＳ 明朝" w:hAnsi="ＭＳ 明朝" w:hint="eastAsia"/>
                <w:kern w:val="0"/>
              </w:rPr>
              <w:t>教員Ｂ</w:t>
            </w:r>
          </w:p>
        </w:tc>
        <w:tc>
          <w:tcPr>
            <w:tcW w:w="993" w:type="dxa"/>
          </w:tcPr>
          <w:p w14:paraId="72C10D52" w14:textId="77777777" w:rsidR="00813092" w:rsidRDefault="00813092">
            <w:pPr>
              <w:autoSpaceDE w:val="0"/>
              <w:autoSpaceDN w:val="0"/>
              <w:adjustRightInd w:val="0"/>
              <w:snapToGrid w:val="0"/>
              <w:jc w:val="center"/>
              <w:rPr>
                <w:rFonts w:ascii="ＭＳ 明朝" w:eastAsia="ＭＳ 明朝" w:hAnsi="ＭＳ 明朝"/>
                <w:kern w:val="0"/>
              </w:rPr>
            </w:pPr>
            <w:r>
              <w:rPr>
                <w:rFonts w:ascii="ＭＳ 明朝" w:eastAsia="ＭＳ 明朝" w:hAnsi="ＭＳ 明朝" w:hint="eastAsia"/>
                <w:kern w:val="0"/>
              </w:rPr>
              <w:t>教員Ａ</w:t>
            </w:r>
          </w:p>
        </w:tc>
        <w:tc>
          <w:tcPr>
            <w:tcW w:w="992" w:type="dxa"/>
          </w:tcPr>
          <w:p w14:paraId="7328EF6F" w14:textId="77777777" w:rsidR="00813092" w:rsidRDefault="00813092">
            <w:pPr>
              <w:autoSpaceDE w:val="0"/>
              <w:autoSpaceDN w:val="0"/>
              <w:adjustRightInd w:val="0"/>
              <w:snapToGrid w:val="0"/>
              <w:jc w:val="center"/>
              <w:rPr>
                <w:rFonts w:ascii="ＭＳ 明朝" w:eastAsia="ＭＳ 明朝" w:hAnsi="ＭＳ 明朝"/>
                <w:kern w:val="0"/>
              </w:rPr>
            </w:pPr>
            <w:r>
              <w:rPr>
                <w:rFonts w:ascii="ＭＳ 明朝" w:eastAsia="ＭＳ 明朝" w:hAnsi="ＭＳ 明朝" w:hint="eastAsia"/>
                <w:kern w:val="0"/>
              </w:rPr>
              <w:t>教員Ｂ</w:t>
            </w:r>
          </w:p>
        </w:tc>
      </w:tr>
    </w:tbl>
    <w:p w14:paraId="06A7690F" w14:textId="77777777" w:rsidR="00BA36C7" w:rsidRDefault="00A27F9E">
      <w:pPr>
        <w:autoSpaceDE w:val="0"/>
        <w:autoSpaceDN w:val="0"/>
        <w:adjustRightInd w:val="0"/>
        <w:snapToGrid w:val="0"/>
        <w:jc w:val="left"/>
        <w:rPr>
          <w:rFonts w:ascii="ＭＳ 明朝" w:eastAsia="ＭＳ 明朝" w:hAnsi="ＭＳ 明朝"/>
          <w:kern w:val="0"/>
        </w:rPr>
      </w:pPr>
      <w:r>
        <w:rPr>
          <w:rFonts w:ascii="ＭＳ 明朝" w:eastAsia="ＭＳ 明朝" w:hAnsi="ＭＳ 明朝" w:hint="eastAsia"/>
          <w:kern w:val="0"/>
        </w:rPr>
        <w:t xml:space="preserve">　②平日前後半で交代</w:t>
      </w:r>
    </w:p>
    <w:tbl>
      <w:tblPr>
        <w:tblStyle w:val="ad"/>
        <w:tblW w:w="6875" w:type="dxa"/>
        <w:tblInd w:w="491" w:type="dxa"/>
        <w:tblLayout w:type="fixed"/>
        <w:tblLook w:val="04A0" w:firstRow="1" w:lastRow="0" w:firstColumn="1" w:lastColumn="0" w:noHBand="0" w:noVBand="1"/>
      </w:tblPr>
      <w:tblGrid>
        <w:gridCol w:w="922"/>
        <w:gridCol w:w="2977"/>
        <w:gridCol w:w="2976"/>
      </w:tblGrid>
      <w:tr w:rsidR="00BA36C7" w14:paraId="7F741722" w14:textId="77777777">
        <w:tc>
          <w:tcPr>
            <w:tcW w:w="922" w:type="dxa"/>
            <w:vMerge w:val="restart"/>
            <w:vAlign w:val="center"/>
          </w:tcPr>
          <w:p w14:paraId="5F760A96" w14:textId="77777777" w:rsidR="00BA36C7" w:rsidRDefault="00A27F9E">
            <w:pPr>
              <w:autoSpaceDE w:val="0"/>
              <w:autoSpaceDN w:val="0"/>
              <w:adjustRightInd w:val="0"/>
              <w:snapToGrid w:val="0"/>
              <w:jc w:val="center"/>
              <w:rPr>
                <w:rFonts w:ascii="ＭＳ 明朝" w:eastAsia="ＭＳ 明朝" w:hAnsi="ＭＳ 明朝"/>
                <w:kern w:val="0"/>
              </w:rPr>
            </w:pPr>
            <w:r>
              <w:rPr>
                <w:rFonts w:ascii="ＭＳ 明朝" w:eastAsia="ＭＳ 明朝" w:hAnsi="ＭＳ 明朝" w:hint="eastAsia"/>
                <w:kern w:val="0"/>
              </w:rPr>
              <w:t>平日</w:t>
            </w:r>
          </w:p>
        </w:tc>
        <w:tc>
          <w:tcPr>
            <w:tcW w:w="2977" w:type="dxa"/>
          </w:tcPr>
          <w:p w14:paraId="4E8107CA" w14:textId="77777777" w:rsidR="00BA36C7" w:rsidRDefault="00A27F9E">
            <w:pPr>
              <w:autoSpaceDE w:val="0"/>
              <w:autoSpaceDN w:val="0"/>
              <w:adjustRightInd w:val="0"/>
              <w:snapToGrid w:val="0"/>
              <w:jc w:val="center"/>
              <w:rPr>
                <w:rFonts w:ascii="ＭＳ 明朝" w:eastAsia="ＭＳ 明朝" w:hAnsi="ＭＳ 明朝"/>
                <w:kern w:val="0"/>
              </w:rPr>
            </w:pPr>
            <w:r>
              <w:rPr>
                <w:rFonts w:ascii="ＭＳ 明朝" w:eastAsia="ＭＳ 明朝" w:hAnsi="ＭＳ 明朝" w:hint="eastAsia"/>
                <w:kern w:val="0"/>
              </w:rPr>
              <w:t>前　半</w:t>
            </w:r>
          </w:p>
        </w:tc>
        <w:tc>
          <w:tcPr>
            <w:tcW w:w="2976" w:type="dxa"/>
          </w:tcPr>
          <w:p w14:paraId="4714AE6B" w14:textId="77777777" w:rsidR="00BA36C7" w:rsidRDefault="00A27F9E">
            <w:pPr>
              <w:autoSpaceDE w:val="0"/>
              <w:autoSpaceDN w:val="0"/>
              <w:adjustRightInd w:val="0"/>
              <w:snapToGrid w:val="0"/>
              <w:jc w:val="center"/>
              <w:rPr>
                <w:rFonts w:ascii="ＭＳ 明朝" w:eastAsia="ＭＳ 明朝" w:hAnsi="ＭＳ 明朝"/>
                <w:kern w:val="0"/>
              </w:rPr>
            </w:pPr>
            <w:r>
              <w:rPr>
                <w:rFonts w:ascii="ＭＳ 明朝" w:eastAsia="ＭＳ 明朝" w:hAnsi="ＭＳ 明朝" w:hint="eastAsia"/>
                <w:kern w:val="0"/>
              </w:rPr>
              <w:t>後　半</w:t>
            </w:r>
          </w:p>
        </w:tc>
      </w:tr>
      <w:tr w:rsidR="00BA36C7" w14:paraId="48E2746D" w14:textId="77777777">
        <w:tc>
          <w:tcPr>
            <w:tcW w:w="922" w:type="dxa"/>
            <w:vMerge/>
          </w:tcPr>
          <w:p w14:paraId="23A87282" w14:textId="77777777" w:rsidR="00BA36C7" w:rsidRDefault="00BA36C7"/>
        </w:tc>
        <w:tc>
          <w:tcPr>
            <w:tcW w:w="2977" w:type="dxa"/>
          </w:tcPr>
          <w:p w14:paraId="103DA226" w14:textId="77777777" w:rsidR="00BA36C7" w:rsidRDefault="00A27F9E">
            <w:pPr>
              <w:autoSpaceDE w:val="0"/>
              <w:autoSpaceDN w:val="0"/>
              <w:adjustRightInd w:val="0"/>
              <w:snapToGrid w:val="0"/>
              <w:jc w:val="center"/>
              <w:rPr>
                <w:rFonts w:ascii="ＭＳ 明朝" w:eastAsia="ＭＳ 明朝" w:hAnsi="ＭＳ 明朝"/>
                <w:kern w:val="0"/>
              </w:rPr>
            </w:pPr>
            <w:r>
              <w:rPr>
                <w:rFonts w:ascii="ＭＳ 明朝" w:eastAsia="ＭＳ 明朝" w:hAnsi="ＭＳ 明朝" w:hint="eastAsia"/>
                <w:kern w:val="0"/>
              </w:rPr>
              <w:t>教員Ａ</w:t>
            </w:r>
          </w:p>
        </w:tc>
        <w:tc>
          <w:tcPr>
            <w:tcW w:w="2976" w:type="dxa"/>
          </w:tcPr>
          <w:p w14:paraId="278232C5" w14:textId="77777777" w:rsidR="00BA36C7" w:rsidRDefault="00A27F9E">
            <w:pPr>
              <w:autoSpaceDE w:val="0"/>
              <w:autoSpaceDN w:val="0"/>
              <w:adjustRightInd w:val="0"/>
              <w:snapToGrid w:val="0"/>
              <w:jc w:val="center"/>
              <w:rPr>
                <w:rFonts w:ascii="ＭＳ 明朝" w:eastAsia="ＭＳ 明朝" w:hAnsi="ＭＳ 明朝"/>
                <w:kern w:val="0"/>
              </w:rPr>
            </w:pPr>
            <w:r>
              <w:rPr>
                <w:rFonts w:ascii="ＭＳ 明朝" w:eastAsia="ＭＳ 明朝" w:hAnsi="ＭＳ 明朝" w:hint="eastAsia"/>
                <w:kern w:val="0"/>
              </w:rPr>
              <w:t>教員Ｂ</w:t>
            </w:r>
          </w:p>
        </w:tc>
      </w:tr>
    </w:tbl>
    <w:p w14:paraId="329950AA" w14:textId="77777777" w:rsidR="00BA36C7" w:rsidRDefault="00A27F9E">
      <w:pPr>
        <w:autoSpaceDE w:val="0"/>
        <w:autoSpaceDN w:val="0"/>
        <w:adjustRightInd w:val="0"/>
        <w:snapToGrid w:val="0"/>
        <w:jc w:val="left"/>
        <w:rPr>
          <w:rFonts w:ascii="ＭＳ 明朝" w:eastAsia="ＭＳ 明朝" w:hAnsi="ＭＳ 明朝"/>
          <w:kern w:val="0"/>
        </w:rPr>
      </w:pPr>
      <w:r>
        <w:rPr>
          <w:rFonts w:ascii="ＭＳ 明朝" w:eastAsia="ＭＳ 明朝" w:hAnsi="ＭＳ 明朝" w:hint="eastAsia"/>
          <w:kern w:val="0"/>
        </w:rPr>
        <w:t xml:space="preserve">　③部活動指導員活用</w:t>
      </w:r>
    </w:p>
    <w:tbl>
      <w:tblPr>
        <w:tblStyle w:val="ad"/>
        <w:tblW w:w="4891" w:type="dxa"/>
        <w:tblInd w:w="491" w:type="dxa"/>
        <w:tblLayout w:type="fixed"/>
        <w:tblLook w:val="04A0" w:firstRow="1" w:lastRow="0" w:firstColumn="1" w:lastColumn="0" w:noHBand="0" w:noVBand="1"/>
      </w:tblPr>
      <w:tblGrid>
        <w:gridCol w:w="922"/>
        <w:gridCol w:w="992"/>
        <w:gridCol w:w="992"/>
        <w:gridCol w:w="993"/>
        <w:gridCol w:w="992"/>
      </w:tblGrid>
      <w:tr w:rsidR="00813092" w14:paraId="2B61876B" w14:textId="77777777" w:rsidTr="00813092">
        <w:tc>
          <w:tcPr>
            <w:tcW w:w="922" w:type="dxa"/>
          </w:tcPr>
          <w:p w14:paraId="3EB86625" w14:textId="77777777" w:rsidR="00813092" w:rsidRDefault="00813092">
            <w:pPr>
              <w:autoSpaceDE w:val="0"/>
              <w:autoSpaceDN w:val="0"/>
              <w:adjustRightInd w:val="0"/>
              <w:snapToGrid w:val="0"/>
              <w:jc w:val="center"/>
              <w:rPr>
                <w:rFonts w:ascii="ＭＳ 明朝" w:eastAsia="ＭＳ 明朝" w:hAnsi="ＭＳ 明朝"/>
                <w:kern w:val="0"/>
              </w:rPr>
            </w:pPr>
            <w:r>
              <w:rPr>
                <w:rFonts w:ascii="ＭＳ 明朝" w:eastAsia="ＭＳ 明朝" w:hAnsi="ＭＳ 明朝" w:hint="eastAsia"/>
                <w:kern w:val="0"/>
              </w:rPr>
              <w:t>月</w:t>
            </w:r>
          </w:p>
        </w:tc>
        <w:tc>
          <w:tcPr>
            <w:tcW w:w="992" w:type="dxa"/>
          </w:tcPr>
          <w:p w14:paraId="433371DB" w14:textId="77777777" w:rsidR="00813092" w:rsidRDefault="00813092">
            <w:pPr>
              <w:autoSpaceDE w:val="0"/>
              <w:autoSpaceDN w:val="0"/>
              <w:adjustRightInd w:val="0"/>
              <w:snapToGrid w:val="0"/>
              <w:jc w:val="center"/>
              <w:rPr>
                <w:rFonts w:ascii="ＭＳ 明朝" w:eastAsia="ＭＳ 明朝" w:hAnsi="ＭＳ 明朝"/>
                <w:kern w:val="0"/>
              </w:rPr>
            </w:pPr>
            <w:r>
              <w:rPr>
                <w:rFonts w:ascii="ＭＳ 明朝" w:eastAsia="ＭＳ 明朝" w:hAnsi="ＭＳ 明朝" w:hint="eastAsia"/>
                <w:kern w:val="0"/>
              </w:rPr>
              <w:t>火</w:t>
            </w:r>
          </w:p>
        </w:tc>
        <w:tc>
          <w:tcPr>
            <w:tcW w:w="992" w:type="dxa"/>
          </w:tcPr>
          <w:p w14:paraId="27A3C549" w14:textId="77777777" w:rsidR="00813092" w:rsidRDefault="00813092">
            <w:pPr>
              <w:autoSpaceDE w:val="0"/>
              <w:autoSpaceDN w:val="0"/>
              <w:adjustRightInd w:val="0"/>
              <w:snapToGrid w:val="0"/>
              <w:jc w:val="center"/>
              <w:rPr>
                <w:rFonts w:ascii="ＭＳ 明朝" w:eastAsia="ＭＳ 明朝" w:hAnsi="ＭＳ 明朝"/>
                <w:kern w:val="0"/>
              </w:rPr>
            </w:pPr>
            <w:r>
              <w:rPr>
                <w:rFonts w:ascii="ＭＳ 明朝" w:eastAsia="ＭＳ 明朝" w:hAnsi="ＭＳ 明朝" w:hint="eastAsia"/>
                <w:kern w:val="0"/>
              </w:rPr>
              <w:t>水</w:t>
            </w:r>
          </w:p>
        </w:tc>
        <w:tc>
          <w:tcPr>
            <w:tcW w:w="993" w:type="dxa"/>
          </w:tcPr>
          <w:p w14:paraId="50D45C7B" w14:textId="77777777" w:rsidR="00813092" w:rsidRDefault="00813092">
            <w:pPr>
              <w:autoSpaceDE w:val="0"/>
              <w:autoSpaceDN w:val="0"/>
              <w:adjustRightInd w:val="0"/>
              <w:snapToGrid w:val="0"/>
              <w:jc w:val="center"/>
              <w:rPr>
                <w:rFonts w:ascii="ＭＳ 明朝" w:eastAsia="ＭＳ 明朝" w:hAnsi="ＭＳ 明朝"/>
                <w:kern w:val="0"/>
              </w:rPr>
            </w:pPr>
            <w:r>
              <w:rPr>
                <w:rFonts w:ascii="ＭＳ 明朝" w:eastAsia="ＭＳ 明朝" w:hAnsi="ＭＳ 明朝" w:hint="eastAsia"/>
                <w:kern w:val="0"/>
              </w:rPr>
              <w:t>木</w:t>
            </w:r>
          </w:p>
        </w:tc>
        <w:tc>
          <w:tcPr>
            <w:tcW w:w="992" w:type="dxa"/>
          </w:tcPr>
          <w:p w14:paraId="7DECC826" w14:textId="77777777" w:rsidR="00813092" w:rsidRDefault="00813092">
            <w:pPr>
              <w:autoSpaceDE w:val="0"/>
              <w:autoSpaceDN w:val="0"/>
              <w:adjustRightInd w:val="0"/>
              <w:snapToGrid w:val="0"/>
              <w:jc w:val="center"/>
              <w:rPr>
                <w:rFonts w:ascii="ＭＳ 明朝" w:eastAsia="ＭＳ 明朝" w:hAnsi="ＭＳ 明朝"/>
                <w:kern w:val="0"/>
              </w:rPr>
            </w:pPr>
            <w:r>
              <w:rPr>
                <w:rFonts w:ascii="ＭＳ 明朝" w:eastAsia="ＭＳ 明朝" w:hAnsi="ＭＳ 明朝" w:hint="eastAsia"/>
                <w:kern w:val="0"/>
              </w:rPr>
              <w:t>金</w:t>
            </w:r>
          </w:p>
        </w:tc>
      </w:tr>
      <w:tr w:rsidR="00813092" w14:paraId="051A1BA5" w14:textId="77777777" w:rsidTr="00813092">
        <w:tc>
          <w:tcPr>
            <w:tcW w:w="922" w:type="dxa"/>
          </w:tcPr>
          <w:p w14:paraId="5794E4A5" w14:textId="77777777" w:rsidR="00813092" w:rsidRDefault="00813092">
            <w:pPr>
              <w:autoSpaceDE w:val="0"/>
              <w:autoSpaceDN w:val="0"/>
              <w:adjustRightInd w:val="0"/>
              <w:snapToGrid w:val="0"/>
              <w:jc w:val="center"/>
              <w:rPr>
                <w:rFonts w:ascii="ＭＳ 明朝" w:eastAsia="ＭＳ 明朝" w:hAnsi="ＭＳ 明朝"/>
                <w:kern w:val="0"/>
              </w:rPr>
            </w:pPr>
            <w:r>
              <w:rPr>
                <w:rFonts w:ascii="ＭＳ 明朝" w:eastAsia="ＭＳ 明朝" w:hAnsi="ＭＳ 明朝" w:hint="eastAsia"/>
                <w:kern w:val="0"/>
              </w:rPr>
              <w:t>休養日</w:t>
            </w:r>
          </w:p>
        </w:tc>
        <w:tc>
          <w:tcPr>
            <w:tcW w:w="992" w:type="dxa"/>
          </w:tcPr>
          <w:p w14:paraId="06146071" w14:textId="12A40719" w:rsidR="00813092" w:rsidRDefault="00813092">
            <w:pPr>
              <w:autoSpaceDE w:val="0"/>
              <w:autoSpaceDN w:val="0"/>
              <w:adjustRightInd w:val="0"/>
              <w:snapToGrid w:val="0"/>
              <w:jc w:val="center"/>
              <w:rPr>
                <w:rFonts w:ascii="ＭＳ 明朝" w:eastAsia="ＭＳ 明朝" w:hAnsi="ＭＳ 明朝"/>
                <w:kern w:val="0"/>
              </w:rPr>
            </w:pPr>
            <w:r>
              <w:rPr>
                <w:rFonts w:ascii="ＭＳ 明朝" w:eastAsia="ＭＳ 明朝" w:hAnsi="ＭＳ 明朝" w:hint="eastAsia"/>
                <w:kern w:val="0"/>
              </w:rPr>
              <w:t>指導員</w:t>
            </w:r>
          </w:p>
        </w:tc>
        <w:tc>
          <w:tcPr>
            <w:tcW w:w="992" w:type="dxa"/>
          </w:tcPr>
          <w:p w14:paraId="56C48200" w14:textId="2C09E456" w:rsidR="00813092" w:rsidRDefault="00813092">
            <w:pPr>
              <w:autoSpaceDE w:val="0"/>
              <w:autoSpaceDN w:val="0"/>
              <w:adjustRightInd w:val="0"/>
              <w:snapToGrid w:val="0"/>
              <w:jc w:val="center"/>
              <w:rPr>
                <w:rFonts w:ascii="ＭＳ 明朝" w:eastAsia="ＭＳ 明朝" w:hAnsi="ＭＳ 明朝"/>
                <w:kern w:val="0"/>
              </w:rPr>
            </w:pPr>
            <w:r>
              <w:rPr>
                <w:rFonts w:ascii="ＭＳ 明朝" w:eastAsia="ＭＳ 明朝" w:hAnsi="ＭＳ 明朝" w:hint="eastAsia"/>
                <w:kern w:val="0"/>
              </w:rPr>
              <w:t>指導員</w:t>
            </w:r>
          </w:p>
        </w:tc>
        <w:tc>
          <w:tcPr>
            <w:tcW w:w="993" w:type="dxa"/>
          </w:tcPr>
          <w:p w14:paraId="4BBC279F" w14:textId="77777777" w:rsidR="00813092" w:rsidRDefault="00813092">
            <w:pPr>
              <w:autoSpaceDE w:val="0"/>
              <w:autoSpaceDN w:val="0"/>
              <w:adjustRightInd w:val="0"/>
              <w:snapToGrid w:val="0"/>
              <w:jc w:val="center"/>
              <w:rPr>
                <w:rFonts w:ascii="ＭＳ 明朝" w:eastAsia="ＭＳ 明朝" w:hAnsi="ＭＳ 明朝"/>
                <w:kern w:val="0"/>
              </w:rPr>
            </w:pPr>
            <w:r>
              <w:rPr>
                <w:rFonts w:ascii="ＭＳ 明朝" w:eastAsia="ＭＳ 明朝" w:hAnsi="ＭＳ 明朝" w:hint="eastAsia"/>
                <w:kern w:val="0"/>
              </w:rPr>
              <w:t>指導員</w:t>
            </w:r>
          </w:p>
        </w:tc>
        <w:tc>
          <w:tcPr>
            <w:tcW w:w="992" w:type="dxa"/>
          </w:tcPr>
          <w:p w14:paraId="0C48CEA4" w14:textId="49EB9609" w:rsidR="00813092" w:rsidRDefault="00813092">
            <w:pPr>
              <w:autoSpaceDE w:val="0"/>
              <w:autoSpaceDN w:val="0"/>
              <w:adjustRightInd w:val="0"/>
              <w:snapToGrid w:val="0"/>
              <w:jc w:val="center"/>
              <w:rPr>
                <w:rFonts w:ascii="ＭＳ 明朝" w:eastAsia="ＭＳ 明朝" w:hAnsi="ＭＳ 明朝"/>
                <w:kern w:val="0"/>
              </w:rPr>
            </w:pPr>
            <w:r>
              <w:rPr>
                <w:rFonts w:ascii="ＭＳ 明朝" w:eastAsia="ＭＳ 明朝" w:hAnsi="ＭＳ 明朝" w:hint="eastAsia"/>
                <w:kern w:val="0"/>
              </w:rPr>
              <w:t>指導員</w:t>
            </w:r>
          </w:p>
        </w:tc>
      </w:tr>
    </w:tbl>
    <w:p w14:paraId="55A33659" w14:textId="77777777" w:rsidR="00BA36C7" w:rsidRDefault="00BA36C7">
      <w:pPr>
        <w:autoSpaceDE w:val="0"/>
        <w:autoSpaceDN w:val="0"/>
        <w:adjustRightInd w:val="0"/>
        <w:snapToGrid w:val="0"/>
        <w:jc w:val="left"/>
        <w:rPr>
          <w:rFonts w:ascii="ＭＳ ゴシック" w:eastAsia="ＭＳ ゴシック" w:hAnsi="ＭＳ ゴシック"/>
          <w:kern w:val="0"/>
        </w:rPr>
      </w:pPr>
    </w:p>
    <w:p w14:paraId="7168D104" w14:textId="77777777" w:rsidR="00BA36C7" w:rsidRDefault="00A27F9E">
      <w:pPr>
        <w:autoSpaceDE w:val="0"/>
        <w:autoSpaceDN w:val="0"/>
        <w:adjustRightInd w:val="0"/>
        <w:snapToGrid w:val="0"/>
        <w:jc w:val="left"/>
        <w:rPr>
          <w:rFonts w:ascii="ＭＳ ゴシック" w:eastAsia="ＭＳ ゴシック" w:hAnsi="ＭＳ ゴシック"/>
          <w:kern w:val="0"/>
        </w:rPr>
      </w:pPr>
      <w:r>
        <w:rPr>
          <w:rFonts w:ascii="ＭＳ ゴシック" w:eastAsia="ＭＳ ゴシック" w:hAnsi="ＭＳ ゴシック" w:hint="eastAsia"/>
          <w:kern w:val="0"/>
        </w:rPr>
        <w:t>ウ　休養日の振替の徹底</w:t>
      </w:r>
    </w:p>
    <w:p w14:paraId="5D277ABE" w14:textId="77777777" w:rsidR="00BA36C7" w:rsidRDefault="00A27F9E">
      <w:pPr>
        <w:autoSpaceDE w:val="0"/>
        <w:autoSpaceDN w:val="0"/>
        <w:adjustRightInd w:val="0"/>
        <w:snapToGrid w:val="0"/>
        <w:ind w:leftChars="100" w:left="428" w:hangingChars="100" w:hanging="214"/>
        <w:jc w:val="left"/>
        <w:rPr>
          <w:rFonts w:ascii="ＭＳ 明朝" w:eastAsia="ＭＳ 明朝" w:hAnsi="ＭＳ 明朝"/>
          <w:kern w:val="0"/>
        </w:rPr>
      </w:pPr>
      <w:r>
        <w:rPr>
          <w:rFonts w:ascii="ＭＳ 明朝" w:eastAsia="ＭＳ 明朝" w:hAnsi="ＭＳ 明朝" w:hint="eastAsia"/>
          <w:kern w:val="0"/>
        </w:rPr>
        <w:t>○　校長及び部顧問は、「１－（１）適切な休養日等の設定」で示した休養日の振替を徹底する。</w:t>
      </w:r>
    </w:p>
    <w:p w14:paraId="4E9CA144" w14:textId="121145CE" w:rsidR="00BA36C7" w:rsidRDefault="00A27F9E">
      <w:pPr>
        <w:autoSpaceDE w:val="0"/>
        <w:autoSpaceDN w:val="0"/>
        <w:adjustRightInd w:val="0"/>
        <w:snapToGrid w:val="0"/>
        <w:ind w:firstLineChars="200" w:firstLine="428"/>
        <w:jc w:val="left"/>
        <w:rPr>
          <w:rFonts w:ascii="ＭＳ 明朝" w:eastAsia="ＭＳ 明朝" w:hAnsi="ＭＳ 明朝"/>
          <w:kern w:val="0"/>
        </w:rPr>
      </w:pPr>
      <w:r w:rsidRPr="00AA03D1">
        <w:rPr>
          <w:rFonts w:ascii="ＭＳ 明朝" w:eastAsia="ＭＳ 明朝" w:hAnsi="ＭＳ 明朝" w:hint="eastAsia"/>
          <w:kern w:val="0"/>
        </w:rPr>
        <w:t>・休日に大会等</w:t>
      </w:r>
      <w:r>
        <w:rPr>
          <w:rFonts w:ascii="ＭＳ 明朝" w:eastAsia="ＭＳ 明朝" w:hAnsi="ＭＳ 明朝" w:hint="eastAsia"/>
          <w:kern w:val="0"/>
        </w:rPr>
        <w:t>で活動した場合、休養日を他の</w:t>
      </w:r>
      <w:r w:rsidR="00813092" w:rsidRPr="00A207CF">
        <w:rPr>
          <w:rFonts w:ascii="ＭＳ 明朝" w:eastAsia="ＭＳ 明朝" w:hAnsi="ＭＳ 明朝" w:hint="eastAsia"/>
          <w:b/>
          <w:bCs/>
          <w:kern w:val="0"/>
        </w:rPr>
        <w:t>平日</w:t>
      </w:r>
      <w:r>
        <w:rPr>
          <w:rFonts w:ascii="ＭＳ 明朝" w:eastAsia="ＭＳ 明朝" w:hAnsi="ＭＳ 明朝" w:hint="eastAsia"/>
          <w:kern w:val="0"/>
        </w:rPr>
        <w:t>に振り替える。</w:t>
      </w:r>
    </w:p>
    <w:p w14:paraId="69E38A2A" w14:textId="4FB4DAC3" w:rsidR="00BA36C7" w:rsidRDefault="00A27F9E">
      <w:pPr>
        <w:autoSpaceDE w:val="0"/>
        <w:autoSpaceDN w:val="0"/>
        <w:adjustRightInd w:val="0"/>
        <w:snapToGrid w:val="0"/>
        <w:ind w:firstLineChars="200" w:firstLine="428"/>
        <w:jc w:val="left"/>
        <w:rPr>
          <w:rFonts w:ascii="ＭＳ 明朝" w:eastAsia="ＭＳ 明朝" w:hAnsi="ＭＳ 明朝"/>
          <w:kern w:val="0"/>
        </w:rPr>
      </w:pPr>
      <w:r>
        <w:rPr>
          <w:rFonts w:ascii="ＭＳ 明朝" w:eastAsia="ＭＳ 明朝" w:hAnsi="ＭＳ 明朝" w:hint="eastAsia"/>
          <w:kern w:val="0"/>
        </w:rPr>
        <w:t>・休日に大会等への参加により連続して活動した場合、休養日を他の</w:t>
      </w:r>
      <w:r w:rsidR="00A207CF" w:rsidRPr="00A207CF">
        <w:rPr>
          <w:rFonts w:ascii="ＭＳ 明朝" w:eastAsia="ＭＳ 明朝" w:hAnsi="ＭＳ 明朝" w:hint="eastAsia"/>
          <w:b/>
          <w:bCs/>
          <w:kern w:val="0"/>
        </w:rPr>
        <w:t>平日</w:t>
      </w:r>
      <w:r>
        <w:rPr>
          <w:rFonts w:ascii="ＭＳ 明朝" w:eastAsia="ＭＳ 明朝" w:hAnsi="ＭＳ 明朝" w:hint="eastAsia"/>
          <w:kern w:val="0"/>
        </w:rPr>
        <w:t>に振り替える。</w:t>
      </w:r>
    </w:p>
    <w:p w14:paraId="59384CA4" w14:textId="77777777" w:rsidR="00BA36C7" w:rsidRDefault="00BA36C7">
      <w:pPr>
        <w:autoSpaceDE w:val="0"/>
        <w:autoSpaceDN w:val="0"/>
        <w:adjustRightInd w:val="0"/>
        <w:snapToGrid w:val="0"/>
        <w:jc w:val="left"/>
        <w:rPr>
          <w:rFonts w:ascii="ＭＳ 明朝" w:eastAsia="ＭＳ 明朝" w:hAnsi="ＭＳ 明朝"/>
          <w:kern w:val="0"/>
        </w:rPr>
      </w:pPr>
    </w:p>
    <w:p w14:paraId="5FE1122F" w14:textId="77777777" w:rsidR="00BA36C7" w:rsidRDefault="00A27F9E">
      <w:pPr>
        <w:autoSpaceDE w:val="0"/>
        <w:autoSpaceDN w:val="0"/>
        <w:adjustRightInd w:val="0"/>
        <w:snapToGrid w:val="0"/>
        <w:jc w:val="left"/>
        <w:rPr>
          <w:rFonts w:ascii="ＭＳ ゴシック" w:eastAsia="ＭＳ ゴシック" w:hAnsi="ＭＳ ゴシック"/>
          <w:kern w:val="0"/>
          <w:sz w:val="24"/>
        </w:rPr>
      </w:pPr>
      <w:r>
        <w:rPr>
          <w:rFonts w:ascii="ＭＳ ゴシック" w:eastAsia="ＭＳ ゴシック" w:hAnsi="ＭＳ ゴシック" w:hint="eastAsia"/>
          <w:kern w:val="0"/>
          <w:sz w:val="24"/>
        </w:rPr>
        <w:t>（２）大会等の運営や役員業務の見直し等</w:t>
      </w:r>
    </w:p>
    <w:p w14:paraId="58837069" w14:textId="77777777" w:rsidR="00BA36C7" w:rsidRDefault="00A27F9E">
      <w:pPr>
        <w:autoSpaceDE w:val="0"/>
        <w:autoSpaceDN w:val="0"/>
        <w:adjustRightInd w:val="0"/>
        <w:snapToGrid w:val="0"/>
        <w:jc w:val="left"/>
        <w:rPr>
          <w:rFonts w:ascii="ＭＳ ゴシック" w:eastAsia="ＭＳ ゴシック" w:hAnsi="ＭＳ ゴシック"/>
          <w:kern w:val="0"/>
        </w:rPr>
      </w:pPr>
      <w:r>
        <w:rPr>
          <w:rFonts w:ascii="ＭＳ ゴシック" w:eastAsia="ＭＳ ゴシック" w:hAnsi="ＭＳ ゴシック" w:hint="eastAsia"/>
          <w:kern w:val="0"/>
        </w:rPr>
        <w:t>ア　大会等の運営の在り方の見直し</w:t>
      </w:r>
    </w:p>
    <w:p w14:paraId="457C5618" w14:textId="77777777" w:rsidR="00BA36C7" w:rsidRDefault="00A27F9E">
      <w:pPr>
        <w:autoSpaceDE w:val="0"/>
        <w:autoSpaceDN w:val="0"/>
        <w:adjustRightInd w:val="0"/>
        <w:snapToGrid w:val="0"/>
        <w:ind w:leftChars="100" w:left="428" w:hangingChars="100" w:hanging="214"/>
        <w:jc w:val="left"/>
        <w:rPr>
          <w:rFonts w:ascii="ＭＳ 明朝" w:eastAsia="ＭＳ 明朝" w:hAnsi="ＭＳ 明朝"/>
          <w:kern w:val="0"/>
        </w:rPr>
      </w:pPr>
      <w:r>
        <w:rPr>
          <w:rFonts w:ascii="ＭＳ 明朝" w:eastAsia="ＭＳ 明朝" w:hAnsi="ＭＳ 明朝" w:hint="eastAsia"/>
          <w:kern w:val="0"/>
        </w:rPr>
        <w:t>○　大会等の組合せや打合せ会議について、可能な限り対面によらず、デジタル化・オンライン化するなどの改善を図る。</w:t>
      </w:r>
    </w:p>
    <w:p w14:paraId="4DFFAA6A" w14:textId="77777777" w:rsidR="00BA36C7" w:rsidRDefault="00A27F9E">
      <w:pPr>
        <w:autoSpaceDE w:val="0"/>
        <w:autoSpaceDN w:val="0"/>
        <w:adjustRightInd w:val="0"/>
        <w:snapToGrid w:val="0"/>
        <w:ind w:leftChars="100" w:left="428" w:hangingChars="100" w:hanging="214"/>
        <w:rPr>
          <w:rFonts w:ascii="ＭＳ 明朝" w:eastAsia="ＭＳ 明朝" w:hAnsi="ＭＳ 明朝"/>
          <w:kern w:val="0"/>
        </w:rPr>
      </w:pPr>
      <w:r>
        <w:rPr>
          <w:rFonts w:ascii="ＭＳ 明朝" w:eastAsia="ＭＳ 明朝" w:hAnsi="ＭＳ 明朝" w:hint="eastAsia"/>
          <w:kern w:val="0"/>
        </w:rPr>
        <w:t>○　大会等の運営について、競技団体や保護者等の人材の確保へ向け、広く働きかけ、教員によら</w:t>
      </w:r>
      <w:r>
        <w:rPr>
          <w:rFonts w:ascii="ＭＳ 明朝" w:eastAsia="ＭＳ 明朝" w:hAnsi="ＭＳ 明朝" w:hint="eastAsia"/>
          <w:kern w:val="0"/>
        </w:rPr>
        <w:lastRenderedPageBreak/>
        <w:t>ない体制を構築する。</w:t>
      </w:r>
    </w:p>
    <w:p w14:paraId="64397A39" w14:textId="77777777" w:rsidR="00BA36C7" w:rsidRDefault="00A27F9E">
      <w:pPr>
        <w:autoSpaceDE w:val="0"/>
        <w:autoSpaceDN w:val="0"/>
        <w:adjustRightInd w:val="0"/>
        <w:snapToGrid w:val="0"/>
        <w:jc w:val="left"/>
        <w:rPr>
          <w:rFonts w:ascii="ＭＳ ゴシック" w:eastAsia="ＭＳ ゴシック" w:hAnsi="ＭＳ ゴシック"/>
          <w:kern w:val="0"/>
        </w:rPr>
      </w:pPr>
      <w:r>
        <w:rPr>
          <w:rFonts w:ascii="ＭＳ ゴシック" w:eastAsia="ＭＳ ゴシック" w:hAnsi="ＭＳ ゴシック" w:hint="eastAsia"/>
          <w:kern w:val="0"/>
        </w:rPr>
        <w:t>イ　役員業務に係る服務管理の整理</w:t>
      </w:r>
    </w:p>
    <w:p w14:paraId="0C12D51F" w14:textId="77777777" w:rsidR="00BA36C7" w:rsidRDefault="00A27F9E">
      <w:pPr>
        <w:autoSpaceDE w:val="0"/>
        <w:autoSpaceDN w:val="0"/>
        <w:adjustRightInd w:val="0"/>
        <w:snapToGrid w:val="0"/>
        <w:ind w:leftChars="100" w:left="428" w:hangingChars="100" w:hanging="214"/>
        <w:jc w:val="left"/>
        <w:rPr>
          <w:rFonts w:ascii="ＭＳ 明朝" w:eastAsia="ＭＳ 明朝" w:hAnsi="ＭＳ 明朝"/>
          <w:kern w:val="0"/>
        </w:rPr>
      </w:pPr>
      <w:r>
        <w:rPr>
          <w:rFonts w:ascii="ＭＳ 明朝" w:eastAsia="ＭＳ 明朝" w:hAnsi="ＭＳ 明朝" w:hint="eastAsia"/>
          <w:kern w:val="0"/>
        </w:rPr>
        <w:t>○　教員が役員業務に従事する場合の兼職兼業及び服務管理については、県教育委員会が定める規定等によるものとする。</w:t>
      </w:r>
    </w:p>
    <w:p w14:paraId="7B09367B" w14:textId="2B7BF669" w:rsidR="00A207CF" w:rsidRDefault="00A207CF" w:rsidP="00A207CF">
      <w:pPr>
        <w:autoSpaceDE w:val="0"/>
        <w:autoSpaceDN w:val="0"/>
        <w:adjustRightInd w:val="0"/>
        <w:snapToGrid w:val="0"/>
        <w:jc w:val="left"/>
        <w:rPr>
          <w:rFonts w:ascii="ＭＳ 明朝" w:eastAsia="ＭＳ 明朝" w:hAnsi="ＭＳ 明朝"/>
          <w:kern w:val="0"/>
        </w:rPr>
      </w:pPr>
    </w:p>
    <w:p w14:paraId="032FF6FD" w14:textId="73D08E1A" w:rsidR="00A207CF" w:rsidRDefault="00A207CF" w:rsidP="00A207CF">
      <w:pPr>
        <w:autoSpaceDE w:val="0"/>
        <w:autoSpaceDN w:val="0"/>
        <w:adjustRightInd w:val="0"/>
        <w:snapToGrid w:val="0"/>
        <w:jc w:val="left"/>
        <w:rPr>
          <w:rFonts w:ascii="ＭＳ ゴシック" w:eastAsia="ＭＳ ゴシック" w:hAnsi="ＭＳ ゴシック"/>
          <w:kern w:val="0"/>
          <w:sz w:val="24"/>
        </w:rPr>
      </w:pPr>
      <w:r>
        <w:rPr>
          <w:rFonts w:ascii="ＭＳ ゴシック" w:eastAsia="ＭＳ ゴシック" w:hAnsi="ＭＳ ゴシック" w:hint="eastAsia"/>
          <w:kern w:val="0"/>
          <w:sz w:val="24"/>
        </w:rPr>
        <w:t>■５</w:t>
      </w:r>
      <w:r>
        <w:rPr>
          <w:rFonts w:ascii="ＭＳ ゴシック" w:eastAsia="ＭＳ ゴシック" w:hAnsi="ＭＳ ゴシック"/>
          <w:kern w:val="0"/>
          <w:sz w:val="24"/>
        </w:rPr>
        <w:t xml:space="preserve"> </w:t>
      </w:r>
      <w:r>
        <w:rPr>
          <w:rFonts w:ascii="ＭＳ ゴシック" w:eastAsia="ＭＳ ゴシック" w:hAnsi="ＭＳ ゴシック" w:hint="eastAsia"/>
          <w:kern w:val="0"/>
          <w:sz w:val="24"/>
        </w:rPr>
        <w:t>補則</w:t>
      </w:r>
    </w:p>
    <w:p w14:paraId="22E86865" w14:textId="77777777" w:rsidR="00A207CF" w:rsidRDefault="00A207CF" w:rsidP="00A207CF">
      <w:pPr>
        <w:autoSpaceDE w:val="0"/>
        <w:autoSpaceDN w:val="0"/>
        <w:adjustRightInd w:val="0"/>
        <w:snapToGrid w:val="0"/>
        <w:jc w:val="left"/>
        <w:rPr>
          <w:rFonts w:ascii="ＭＳ ゴシック" w:eastAsia="ＭＳ ゴシック" w:hAnsi="ＭＳ ゴシック"/>
          <w:kern w:val="0"/>
          <w:sz w:val="24"/>
        </w:rPr>
      </w:pPr>
    </w:p>
    <w:p w14:paraId="4DA8D902" w14:textId="4ECFE56F" w:rsidR="00A207CF" w:rsidRPr="00A207CF" w:rsidRDefault="00A207CF" w:rsidP="00A207CF">
      <w:pPr>
        <w:autoSpaceDE w:val="0"/>
        <w:autoSpaceDN w:val="0"/>
        <w:adjustRightInd w:val="0"/>
        <w:snapToGrid w:val="0"/>
        <w:jc w:val="left"/>
        <w:rPr>
          <w:rFonts w:ascii="ＭＳ 明朝" w:eastAsia="ＭＳ 明朝" w:hAnsi="ＭＳ 明朝"/>
          <w:b/>
          <w:bCs/>
          <w:kern w:val="0"/>
        </w:rPr>
      </w:pPr>
      <w:r>
        <w:rPr>
          <w:rFonts w:ascii="ＭＳ 明朝" w:eastAsia="ＭＳ 明朝" w:hAnsi="ＭＳ 明朝" w:hint="eastAsia"/>
          <w:kern w:val="0"/>
        </w:rPr>
        <w:t xml:space="preserve">　</w:t>
      </w:r>
      <w:r w:rsidRPr="00A207CF">
        <w:rPr>
          <w:rFonts w:ascii="ＭＳ 明朝" w:eastAsia="ＭＳ 明朝" w:hAnsi="ＭＳ 明朝" w:hint="eastAsia"/>
          <w:b/>
          <w:bCs/>
          <w:kern w:val="0"/>
        </w:rPr>
        <w:t>この指針の改定は、令和８年９月</w:t>
      </w:r>
      <w:r w:rsidR="004E15BF">
        <w:rPr>
          <w:rFonts w:ascii="ＭＳ 明朝" w:eastAsia="ＭＳ 明朝" w:hAnsi="ＭＳ 明朝" w:hint="eastAsia"/>
          <w:b/>
          <w:bCs/>
          <w:kern w:val="0"/>
        </w:rPr>
        <w:t>３０</w:t>
      </w:r>
      <w:r w:rsidRPr="00A207CF">
        <w:rPr>
          <w:rFonts w:ascii="ＭＳ 明朝" w:eastAsia="ＭＳ 明朝" w:hAnsi="ＭＳ 明朝" w:hint="eastAsia"/>
          <w:b/>
          <w:bCs/>
          <w:kern w:val="0"/>
        </w:rPr>
        <w:t>日から適用する。</w:t>
      </w:r>
    </w:p>
    <w:sectPr w:rsidR="00A207CF" w:rsidRPr="00A207CF">
      <w:footerReference w:type="default" r:id="rId6"/>
      <w:pgSz w:w="11906" w:h="16838"/>
      <w:pgMar w:top="1134" w:right="1134" w:bottom="1134" w:left="1134" w:header="851" w:footer="454" w:gutter="0"/>
      <w:pgNumType w:start="1"/>
      <w:cols w:space="720"/>
      <w:docGrid w:type="linesAndChars" w:linePitch="316"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872B0" w14:textId="77777777" w:rsidR="00DB6CD4" w:rsidRDefault="00DB6CD4">
      <w:r>
        <w:separator/>
      </w:r>
    </w:p>
  </w:endnote>
  <w:endnote w:type="continuationSeparator" w:id="0">
    <w:p w14:paraId="5C73A914" w14:textId="77777777" w:rsidR="00DB6CD4" w:rsidRDefault="00DB6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hint="eastAsia"/>
      </w:rPr>
      <w:alias w:val=""/>
      <w:tag w:val=""/>
      <w:id w:val="1835948956"/>
      <w:docPartObj>
        <w:docPartGallery w:val="Page Numbers (Bottom of Page)"/>
        <w:docPartUnique/>
      </w:docPartObj>
    </w:sdtPr>
    <w:sdtEndPr/>
    <w:sdtContent>
      <w:p w14:paraId="38BB79C7" w14:textId="77777777" w:rsidR="00BA36C7" w:rsidRDefault="00A27F9E">
        <w:pPr>
          <w:jc w:val="center"/>
        </w:pPr>
        <w:r>
          <w:rPr>
            <w:rFonts w:hint="eastAsia"/>
          </w:rPr>
          <w:fldChar w:fldCharType="begin"/>
        </w:r>
        <w:r>
          <w:rPr>
            <w:rFonts w:hint="eastAsia"/>
          </w:rPr>
          <w:instrText xml:space="preserve">PAGE  \* MERGEFORMAT </w:instrText>
        </w:r>
        <w:r>
          <w:rPr>
            <w:rFonts w:hint="eastAsia"/>
          </w:rPr>
          <w:fldChar w:fldCharType="separate"/>
        </w:r>
        <w:r>
          <w:rPr>
            <w:rStyle w:val="ac"/>
            <w:rFonts w:hint="eastAsia"/>
          </w:rPr>
          <w:t>4</w:t>
        </w:r>
        <w:r>
          <w:rPr>
            <w:rFonts w:hint="eastAsia"/>
          </w:rPr>
          <w:fldChar w:fldCharType="end"/>
        </w:r>
      </w:p>
    </w:sdtContent>
  </w:sdt>
  <w:p w14:paraId="0B3B89C2" w14:textId="77777777" w:rsidR="00BA36C7" w:rsidRDefault="00BA36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0B97B" w14:textId="77777777" w:rsidR="00DB6CD4" w:rsidRDefault="00DB6CD4">
      <w:r>
        <w:separator/>
      </w:r>
    </w:p>
  </w:footnote>
  <w:footnote w:type="continuationSeparator" w:id="0">
    <w:p w14:paraId="4D7842F0" w14:textId="77777777" w:rsidR="00DB6CD4" w:rsidRDefault="00DB6C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7"/>
  <w:drawingGridVerticalSpacing w:val="158"/>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6C7"/>
    <w:rsid w:val="001F5ED2"/>
    <w:rsid w:val="0029401A"/>
    <w:rsid w:val="0035348E"/>
    <w:rsid w:val="004143CC"/>
    <w:rsid w:val="004A7D8D"/>
    <w:rsid w:val="004C58C3"/>
    <w:rsid w:val="004E15BF"/>
    <w:rsid w:val="005D32A7"/>
    <w:rsid w:val="00751850"/>
    <w:rsid w:val="00813092"/>
    <w:rsid w:val="00960C4B"/>
    <w:rsid w:val="009D1A2E"/>
    <w:rsid w:val="00A11D32"/>
    <w:rsid w:val="00A207CF"/>
    <w:rsid w:val="00A27F9E"/>
    <w:rsid w:val="00A30FB1"/>
    <w:rsid w:val="00AA03D1"/>
    <w:rsid w:val="00BA36C7"/>
    <w:rsid w:val="00C6279B"/>
    <w:rsid w:val="00D022A5"/>
    <w:rsid w:val="00DA417B"/>
    <w:rsid w:val="00DB6CD4"/>
    <w:rsid w:val="00E37960"/>
    <w:rsid w:val="00E409C9"/>
    <w:rsid w:val="00FB2A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17A6F5F"/>
  <w15:chartTrackingRefBased/>
  <w15:docId w15:val="{86190764-62FC-4E7A-859C-109191F27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Chars="400" w:left="840"/>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footnote reference"/>
    <w:basedOn w:val="a0"/>
    <w:semiHidden/>
    <w:rPr>
      <w:vertAlign w:val="superscript"/>
    </w:rPr>
  </w:style>
  <w:style w:type="character" w:styleId="ab">
    <w:name w:val="endnote reference"/>
    <w:basedOn w:val="a0"/>
    <w:semiHidden/>
    <w:rPr>
      <w:vertAlign w:val="superscript"/>
    </w:rPr>
  </w:style>
  <w:style w:type="character" w:styleId="ac">
    <w:name w:val="page number"/>
    <w:basedOn w:val="a0"/>
  </w:style>
  <w:style w:type="table" w:styleId="ad">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13092"/>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992</Words>
  <Characters>5660</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大越　茂</dc:creator>
  <cp:lastModifiedBy>島崎　大介</cp:lastModifiedBy>
  <cp:revision>5</cp:revision>
  <cp:lastPrinted>2023-03-11T02:53:00Z</cp:lastPrinted>
  <dcterms:created xsi:type="dcterms:W3CDTF">2026-09-09T08:43:00Z</dcterms:created>
  <dcterms:modified xsi:type="dcterms:W3CDTF">2026-09-16T09:01:00Z</dcterms:modified>
</cp:coreProperties>
</file>